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ED154" w14:textId="5E02796A" w:rsidR="00906AB3" w:rsidRPr="00321220" w:rsidRDefault="00A6573D" w:rsidP="002B0E71">
      <w:pPr>
        <w:rPr>
          <w:sz w:val="20"/>
          <w:szCs w:val="20"/>
        </w:rPr>
      </w:pPr>
      <w:r w:rsidRPr="0032122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092C7" wp14:editId="32CC5AA8">
                <wp:simplePos x="0" y="0"/>
                <wp:positionH relativeFrom="page">
                  <wp:align>right</wp:align>
                </wp:positionH>
                <wp:positionV relativeFrom="paragraph">
                  <wp:posOffset>-17780</wp:posOffset>
                </wp:positionV>
                <wp:extent cx="7334250" cy="590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59055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DB977F" w14:textId="2E9FBE25" w:rsidR="002B0E71" w:rsidRDefault="002B0E71" w:rsidP="002B0E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6573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Suspected Cancer </w:t>
                            </w:r>
                            <w:proofErr w:type="gramStart"/>
                            <w:r w:rsidR="005B2AB7" w:rsidRPr="00A6573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Non Specific</w:t>
                            </w:r>
                            <w:proofErr w:type="gramEnd"/>
                            <w:r w:rsidR="005B2AB7" w:rsidRPr="00A6573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Symptoms</w:t>
                            </w:r>
                            <w:r w:rsidRPr="00A6573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5B2AB7" w:rsidRPr="00A6573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NSS</w:t>
                            </w:r>
                            <w:r w:rsidRPr="00A6573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); and Cancer of Unknown Primary (CUP) </w:t>
                            </w:r>
                          </w:p>
                          <w:p w14:paraId="414E6A88" w14:textId="0F2F00EF" w:rsidR="00C95DC8" w:rsidRPr="00A6573D" w:rsidRDefault="00C95DC8" w:rsidP="002B0E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GP </w:t>
                            </w:r>
                            <w:r w:rsidR="0093014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eferral Guideline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092C7" id="Rectangle 1" o:spid="_x0000_s1026" style="position:absolute;margin-left:526.3pt;margin-top:-1.4pt;width:577.5pt;height:46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6WXeAIAAFIFAAAOAAAAZHJzL2Uyb0RvYy54bWysVE1v2zAMvQ/YfxB0X52kyboEdYqgRYcB&#10;RRusHXpWZCk2IIsapcTOfv0o2XGCrthhWA4KZT4+fojk9U1bG7ZX6CuwOR9fjDhTVkJR2W3Of7zc&#10;f/rCmQ/CFsKAVTk/KM9vlh8/XDduoSZQgikUMiKxftG4nJchuEWWeVmqWvgLcMqSUgPWItAVt1mB&#10;oiH22mST0ehz1gAWDkEq7+nrXafky8SvtZLhSWuvAjM5p9hCOjGdm3hmy2ux2KJwZSX7MMQ/RFGL&#10;ypLTgepOBMF2WP1BVVcSwYMOFxLqDLSupEo5UDbj0ZtsnkvhVMqFiuPdUCb//2jl4/7ZrZHK0Di/&#10;8CTGLFqNdfyn+FibinUYiqXawCR9vLq8nE5mVFNJutl8NCOZaLKTtUMfviqoWRRyjvQYqUZi/+BD&#10;Bz1CojMPpiruK2PSBbebW4NsL+LD0W8+79nPYNkp5iSFg1HR2NjvSrOqoCgnyWNqJzXwCSmVDeNO&#10;VYpCdW5m0c/RS2zAaJEySoSRWVN4A3dPcER2JEfuLr8eH01V6sbBePS3wDrjwSJ5BhsG47qygO8R&#10;GMqq99zhKfyz0kQxtJuWIFHcQHFYI0PoxsI7eV/RUz0IH9YCaQ7odWm2wxMd2kCTc+glzkrAX+99&#10;j3hqT9Jy1tBc5dz/3AlUnJlvlhp3Pp5O4yCmy3R2NaELnms25xq7q2+BOmBMW8TJJEZ8MEdRI9Sv&#10;tAJW0SuphJXkO+cy4PFyG7p5pyUi1WqVYDR8ToQH++xkJI8Fjq340r4KdH2/Bur0RzjOoFi8adsO&#10;Gy0trHYBdJV6+lTXvvQ0uKmH+iUTN8P5PaFOq3D5GwAA//8DAFBLAwQUAAYACAAAACEApwGV4NwA&#10;AAAHAQAADwAAAGRycy9kb3ducmV2LnhtbEyPQU+DQBCF7yb+h82YeGuXkqItZWiICdGr1YPetjAC&#10;KTuL7Jbiv3d60uO89/LeN9l+tr2aaPSdY4TVMgJFXLm64wbh/a1cbED5YLg2vWNC+CEP+/z2JjNp&#10;7S78StMhNEpK2KcGoQ1hSLX2VUvW+KUbiMX7cqM1Qc6x0fVoLlJuex1H0YO2pmNZaM1ATy1Vp8PZ&#10;Ijxu19/Tx0v8mRTPxVy6ZlOWa494fzcXO1CB5vAXhiu+oEMuTEd35tqrHkEeCQiLWPiv7ipJRDki&#10;bKMYdJ7p//z5LwAAAP//AwBQSwECLQAUAAYACAAAACEAtoM4kv4AAADhAQAAEwAAAAAAAAAAAAAA&#10;AAAAAAAAW0NvbnRlbnRfVHlwZXNdLnhtbFBLAQItABQABgAIAAAAIQA4/SH/1gAAAJQBAAALAAAA&#10;AAAAAAAAAAAAAC8BAABfcmVscy8ucmVsc1BLAQItABQABgAIAAAAIQAvA6WXeAIAAFIFAAAOAAAA&#10;AAAAAAAAAAAAAC4CAABkcnMvZTJvRG9jLnhtbFBLAQItABQABgAIAAAAIQCnAZXg3AAAAAcBAAAP&#10;AAAAAAAAAAAAAAAAANIEAABkcnMvZG93bnJldi54bWxQSwUGAAAAAAQABADzAAAA2wUAAAAA&#10;" fillcolor="#009" strokecolor="#1f3763 [1604]" strokeweight="1pt">
                <v:textbox>
                  <w:txbxContent>
                    <w:p w14:paraId="4CDB977F" w14:textId="2E9FBE25" w:rsidR="002B0E71" w:rsidRDefault="002B0E71" w:rsidP="002B0E7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A6573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Suspected Cancer </w:t>
                      </w:r>
                      <w:proofErr w:type="gramStart"/>
                      <w:r w:rsidR="005B2AB7" w:rsidRPr="00A6573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Non Specific</w:t>
                      </w:r>
                      <w:proofErr w:type="gramEnd"/>
                      <w:r w:rsidR="005B2AB7" w:rsidRPr="00A6573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Symptoms</w:t>
                      </w:r>
                      <w:r w:rsidRPr="00A6573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(</w:t>
                      </w:r>
                      <w:r w:rsidR="005B2AB7" w:rsidRPr="00A6573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NSS</w:t>
                      </w:r>
                      <w:r w:rsidRPr="00A6573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); and Cancer of Unknown Primary (CUP) </w:t>
                      </w:r>
                    </w:p>
                    <w:p w14:paraId="414E6A88" w14:textId="0F2F00EF" w:rsidR="00C95DC8" w:rsidRPr="00A6573D" w:rsidRDefault="00C95DC8" w:rsidP="002B0E7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GP </w:t>
                      </w:r>
                      <w:r w:rsidR="0093014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eferral Guideline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BDF03AB" w14:textId="46C3BBA5" w:rsidR="00B22F42" w:rsidRPr="00321220" w:rsidRDefault="00B22F42" w:rsidP="00B22F42">
      <w:pPr>
        <w:rPr>
          <w:sz w:val="20"/>
          <w:szCs w:val="20"/>
        </w:rPr>
      </w:pPr>
    </w:p>
    <w:p w14:paraId="7D04F665" w14:textId="77777777" w:rsidR="009E72E2" w:rsidRDefault="009E72E2" w:rsidP="00C34042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23975A55" w14:textId="62BCB8A8" w:rsidR="00C34042" w:rsidRPr="00321220" w:rsidRDefault="00C95DC8" w:rsidP="00C34042">
      <w:pPr>
        <w:pStyle w:val="ListParagraph"/>
        <w:rPr>
          <w:rFonts w:ascii="Arial" w:hAnsi="Arial" w:cs="Arial"/>
          <w:b/>
          <w:bCs/>
          <w:sz w:val="20"/>
          <w:szCs w:val="20"/>
        </w:rPr>
      </w:pPr>
      <w:r w:rsidRPr="00321220">
        <w:rPr>
          <w:rFonts w:ascii="Arial" w:hAnsi="Arial" w:cs="Arial"/>
          <w:b/>
          <w:bCs/>
          <w:sz w:val="20"/>
          <w:szCs w:val="20"/>
        </w:rPr>
        <w:t>Background</w:t>
      </w:r>
    </w:p>
    <w:p w14:paraId="75CE9D6A" w14:textId="46CB2DA0" w:rsidR="00C95DC8" w:rsidRDefault="00C95DC8" w:rsidP="00C34042">
      <w:pPr>
        <w:pStyle w:val="ListParagraph"/>
        <w:rPr>
          <w:sz w:val="20"/>
          <w:szCs w:val="20"/>
        </w:rPr>
      </w:pPr>
      <w:r w:rsidRPr="00321220">
        <w:rPr>
          <w:sz w:val="20"/>
          <w:szCs w:val="20"/>
        </w:rPr>
        <w:t xml:space="preserve">Cancer patients presenting with non-specific but concerning symptoms are often diagnosed late, leading to poor outcomes. Those with severe symptoms often present to emergency departments. The Suspected Cancer Non-specific Symptoms (NSS) provides a better route to diagnosis for these patients. The model of care meets the standard of giving a diagnosis of cancer, or clear alternative management plan, within 28 days. </w:t>
      </w:r>
    </w:p>
    <w:p w14:paraId="7BA225C5" w14:textId="77777777" w:rsidR="009E72E2" w:rsidRPr="00321220" w:rsidRDefault="009E72E2" w:rsidP="00C34042">
      <w:pPr>
        <w:pStyle w:val="ListParagraph"/>
        <w:rPr>
          <w:sz w:val="20"/>
          <w:szCs w:val="20"/>
        </w:rPr>
      </w:pPr>
    </w:p>
    <w:p w14:paraId="26B7A30A" w14:textId="426D7A13" w:rsidR="00C95DC8" w:rsidRDefault="00C95DC8" w:rsidP="00C34042">
      <w:pPr>
        <w:pStyle w:val="ListParagraph"/>
        <w:rPr>
          <w:sz w:val="20"/>
          <w:szCs w:val="20"/>
        </w:rPr>
      </w:pPr>
      <w:r w:rsidRPr="00321220">
        <w:rPr>
          <w:sz w:val="20"/>
          <w:szCs w:val="20"/>
        </w:rPr>
        <w:t>Following a successful pilot in Oxford and an established service at Wexham Park Hospital since November 2019, a Suspected Cancer Non-specific Symptoms (NSS) pathway has also now been launched at Frimley Park Hospital. The projects are funded by the Thames Valley and Surrey &amp; Sussex Cancer Alliances for 2 years respectively.</w:t>
      </w:r>
    </w:p>
    <w:p w14:paraId="7CF10EA1" w14:textId="77777777" w:rsidR="009E72E2" w:rsidRPr="00321220" w:rsidRDefault="009E72E2" w:rsidP="00C34042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13"/>
        <w:gridCol w:w="4923"/>
      </w:tblGrid>
      <w:tr w:rsidR="00C95DC8" w:rsidRPr="00321220" w14:paraId="4D676AEB" w14:textId="77777777" w:rsidTr="009E72E2">
        <w:tc>
          <w:tcPr>
            <w:tcW w:w="9736" w:type="dxa"/>
            <w:gridSpan w:val="2"/>
            <w:shd w:val="clear" w:color="auto" w:fill="E7E6E6" w:themeFill="background2"/>
          </w:tcPr>
          <w:p w14:paraId="43F97C06" w14:textId="77777777" w:rsidR="00745683" w:rsidRDefault="00C95DC8" w:rsidP="00745683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21220">
              <w:rPr>
                <w:b/>
                <w:bCs/>
                <w:sz w:val="20"/>
                <w:szCs w:val="20"/>
              </w:rPr>
              <w:t>Benefits</w:t>
            </w:r>
          </w:p>
          <w:p w14:paraId="11358621" w14:textId="21909D91" w:rsidR="009E72E2" w:rsidRPr="00321220" w:rsidRDefault="009E72E2" w:rsidP="00745683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95DC8" w:rsidRPr="00321220" w14:paraId="2C7179A7" w14:textId="77777777" w:rsidTr="00C95DC8">
        <w:tc>
          <w:tcPr>
            <w:tcW w:w="4813" w:type="dxa"/>
          </w:tcPr>
          <w:p w14:paraId="789B7903" w14:textId="0152DACC" w:rsidR="00C95DC8" w:rsidRPr="00321220" w:rsidRDefault="00C95DC8" w:rsidP="00C34042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321220">
              <w:rPr>
                <w:b/>
                <w:bCs/>
                <w:sz w:val="20"/>
                <w:szCs w:val="20"/>
              </w:rPr>
              <w:t>For Patients</w:t>
            </w:r>
          </w:p>
        </w:tc>
        <w:tc>
          <w:tcPr>
            <w:tcW w:w="4923" w:type="dxa"/>
          </w:tcPr>
          <w:p w14:paraId="7F7E5435" w14:textId="1E2251A2" w:rsidR="00C95DC8" w:rsidRPr="00321220" w:rsidRDefault="00C95DC8" w:rsidP="00C34042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321220">
              <w:rPr>
                <w:b/>
                <w:bCs/>
                <w:sz w:val="20"/>
                <w:szCs w:val="20"/>
              </w:rPr>
              <w:t>For GPs:</w:t>
            </w:r>
          </w:p>
        </w:tc>
      </w:tr>
      <w:tr w:rsidR="00C95DC8" w:rsidRPr="00321220" w14:paraId="7CBD267E" w14:textId="77777777" w:rsidTr="00C95DC8">
        <w:tc>
          <w:tcPr>
            <w:tcW w:w="4813" w:type="dxa"/>
          </w:tcPr>
          <w:p w14:paraId="635B7AEE" w14:textId="77777777" w:rsidR="00C95DC8" w:rsidRPr="00321220" w:rsidRDefault="00C95DC8" w:rsidP="00C95DC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21220">
              <w:rPr>
                <w:sz w:val="20"/>
                <w:szCs w:val="20"/>
              </w:rPr>
              <w:t xml:space="preserve">Improved patients experience and </w:t>
            </w:r>
            <w:proofErr w:type="gramStart"/>
            <w:r w:rsidRPr="00321220">
              <w:rPr>
                <w:sz w:val="20"/>
                <w:szCs w:val="20"/>
              </w:rPr>
              <w:t>outcomes</w:t>
            </w:r>
            <w:proofErr w:type="gramEnd"/>
          </w:p>
          <w:p w14:paraId="081D74A4" w14:textId="77777777" w:rsidR="00C95DC8" w:rsidRPr="00321220" w:rsidRDefault="00C95DC8" w:rsidP="00C95DC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21220">
              <w:rPr>
                <w:sz w:val="20"/>
                <w:szCs w:val="20"/>
              </w:rPr>
              <w:t>Reduced numerous A&amp;E admissions and hospital appointments.</w:t>
            </w:r>
          </w:p>
          <w:p w14:paraId="4B1E2748" w14:textId="77777777" w:rsidR="00C95DC8" w:rsidRPr="00321220" w:rsidRDefault="00C95DC8" w:rsidP="00C95DC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21220">
              <w:rPr>
                <w:sz w:val="20"/>
                <w:szCs w:val="20"/>
              </w:rPr>
              <w:t>Faster and improved care for patients with non-specific but concerning symptoms.</w:t>
            </w:r>
          </w:p>
          <w:p w14:paraId="34D1E048" w14:textId="2B87CA1D" w:rsidR="00C95DC8" w:rsidRPr="00321220" w:rsidRDefault="00C95DC8" w:rsidP="00C95DC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21220">
              <w:rPr>
                <w:sz w:val="20"/>
                <w:szCs w:val="20"/>
              </w:rPr>
              <w:t>A single point of access for support and advice during the process.</w:t>
            </w:r>
          </w:p>
        </w:tc>
        <w:tc>
          <w:tcPr>
            <w:tcW w:w="4923" w:type="dxa"/>
          </w:tcPr>
          <w:p w14:paraId="2815D634" w14:textId="77777777" w:rsidR="00C95DC8" w:rsidRPr="00321220" w:rsidRDefault="00C95DC8" w:rsidP="00C95DC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21220">
              <w:rPr>
                <w:sz w:val="20"/>
                <w:szCs w:val="20"/>
              </w:rPr>
              <w:t>Quicker access to CT scans and early diagnostic pathways for patients with suspected cancer, who present with non-specific but concerning symptoms.</w:t>
            </w:r>
          </w:p>
          <w:p w14:paraId="7EAC9F47" w14:textId="77777777" w:rsidR="00C95DC8" w:rsidRPr="00321220" w:rsidRDefault="00C95DC8" w:rsidP="00C95DC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21220">
              <w:rPr>
                <w:sz w:val="20"/>
                <w:szCs w:val="20"/>
              </w:rPr>
              <w:t>Clinical review of scan and outcome sent to GP with recommendations.</w:t>
            </w:r>
          </w:p>
          <w:p w14:paraId="67E88D18" w14:textId="77777777" w:rsidR="00C95DC8" w:rsidRPr="00321220" w:rsidRDefault="00C95DC8" w:rsidP="00C95DC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21220">
              <w:rPr>
                <w:sz w:val="20"/>
                <w:szCs w:val="20"/>
              </w:rPr>
              <w:t>Improved communication and access between primary and secondary services.</w:t>
            </w:r>
          </w:p>
          <w:p w14:paraId="2E515D64" w14:textId="77777777" w:rsidR="00C95DC8" w:rsidRPr="00321220" w:rsidRDefault="00C95DC8" w:rsidP="00C95DC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21220">
              <w:rPr>
                <w:sz w:val="20"/>
                <w:szCs w:val="20"/>
              </w:rPr>
              <w:t>A more effective service to provide a timelier outcome.</w:t>
            </w:r>
          </w:p>
          <w:p w14:paraId="7295ED4A" w14:textId="3F162FB2" w:rsidR="00C95DC8" w:rsidRPr="00321220" w:rsidRDefault="00C95DC8" w:rsidP="00C95DC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21220">
              <w:rPr>
                <w:sz w:val="20"/>
                <w:szCs w:val="20"/>
              </w:rPr>
              <w:t>Prevent numerous referrals to identify the cause.</w:t>
            </w:r>
          </w:p>
        </w:tc>
      </w:tr>
      <w:tr w:rsidR="00745683" w:rsidRPr="00321220" w14:paraId="5A835E86" w14:textId="77777777" w:rsidTr="00FD1058">
        <w:tc>
          <w:tcPr>
            <w:tcW w:w="9736" w:type="dxa"/>
            <w:gridSpan w:val="2"/>
          </w:tcPr>
          <w:p w14:paraId="6F85E4AB" w14:textId="168FDDD2" w:rsidR="00745683" w:rsidRDefault="00745683" w:rsidP="00745683">
            <w:pPr>
              <w:jc w:val="center"/>
              <w:rPr>
                <w:b/>
                <w:bCs/>
                <w:sz w:val="20"/>
                <w:szCs w:val="20"/>
              </w:rPr>
            </w:pPr>
            <w:r w:rsidRPr="00321220">
              <w:rPr>
                <w:b/>
                <w:bCs/>
                <w:sz w:val="20"/>
                <w:szCs w:val="20"/>
              </w:rPr>
              <w:t>Who to Refer</w:t>
            </w:r>
          </w:p>
          <w:p w14:paraId="283D8075" w14:textId="77777777" w:rsidR="009E72E2" w:rsidRPr="00321220" w:rsidRDefault="009E72E2" w:rsidP="0074568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71784BD" w14:textId="77777777" w:rsidR="00745683" w:rsidRPr="009E72E2" w:rsidRDefault="00745683" w:rsidP="00745683">
            <w:pPr>
              <w:rPr>
                <w:b/>
                <w:bCs/>
                <w:color w:val="1F4E79" w:themeColor="accent5" w:themeShade="80"/>
                <w:sz w:val="20"/>
                <w:szCs w:val="20"/>
              </w:rPr>
            </w:pPr>
            <w:r w:rsidRPr="009E72E2">
              <w:rPr>
                <w:b/>
                <w:bCs/>
                <w:color w:val="1F4E79" w:themeColor="accent5" w:themeShade="80"/>
                <w:sz w:val="20"/>
                <w:szCs w:val="20"/>
              </w:rPr>
              <w:t>Core referral criteria for non-specific but concerning symptoms include:</w:t>
            </w:r>
          </w:p>
          <w:p w14:paraId="485311FE" w14:textId="77777777" w:rsidR="00745683" w:rsidRPr="00321220" w:rsidRDefault="00745683" w:rsidP="0074568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21220">
              <w:rPr>
                <w:b/>
                <w:bCs/>
                <w:sz w:val="20"/>
                <w:szCs w:val="20"/>
              </w:rPr>
              <w:t>New unexplained vague abdominal pain</w:t>
            </w:r>
            <w:r w:rsidRPr="00321220">
              <w:rPr>
                <w:sz w:val="20"/>
                <w:szCs w:val="20"/>
              </w:rPr>
              <w:t xml:space="preserve">: a new persistent symptom for four weeks or more (less if very significant concern), not previously investigated with no likely benign </w:t>
            </w:r>
            <w:proofErr w:type="gramStart"/>
            <w:r w:rsidRPr="00321220">
              <w:rPr>
                <w:sz w:val="20"/>
                <w:szCs w:val="20"/>
              </w:rPr>
              <w:t>cause;</w:t>
            </w:r>
            <w:proofErr w:type="gramEnd"/>
          </w:p>
          <w:p w14:paraId="2ABF59D2" w14:textId="5E73A0CC" w:rsidR="00745683" w:rsidRPr="00321220" w:rsidRDefault="00745683" w:rsidP="0074568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21220">
              <w:rPr>
                <w:b/>
                <w:bCs/>
                <w:sz w:val="20"/>
                <w:szCs w:val="20"/>
              </w:rPr>
              <w:t>New unexplained and unintentional weight loss</w:t>
            </w:r>
            <w:r w:rsidRPr="00321220">
              <w:rPr>
                <w:sz w:val="20"/>
                <w:szCs w:val="20"/>
              </w:rPr>
              <w:t xml:space="preserve">: either documented &gt;5% in three months or with strong clinical suspicion, weight loss causing serious concern not explained after thorough history and routine </w:t>
            </w:r>
            <w:proofErr w:type="gramStart"/>
            <w:r w:rsidRPr="00321220">
              <w:rPr>
                <w:sz w:val="20"/>
                <w:szCs w:val="20"/>
              </w:rPr>
              <w:t>investigation;</w:t>
            </w:r>
            <w:proofErr w:type="gramEnd"/>
          </w:p>
          <w:p w14:paraId="14EC99D0" w14:textId="5AD19148" w:rsidR="00745683" w:rsidRPr="00321220" w:rsidRDefault="00745683" w:rsidP="0074568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21220">
              <w:rPr>
                <w:b/>
                <w:bCs/>
                <w:sz w:val="20"/>
                <w:szCs w:val="20"/>
              </w:rPr>
              <w:t>New unexplained constitutional symptoms of four weeks or more</w:t>
            </w:r>
            <w:r w:rsidRPr="00321220">
              <w:rPr>
                <w:sz w:val="20"/>
                <w:szCs w:val="20"/>
              </w:rPr>
              <w:t xml:space="preserve">: less if very significant concern, symptoms include loss of appetite, fatigue, nausea, malaise, </w:t>
            </w:r>
            <w:proofErr w:type="gramStart"/>
            <w:r w:rsidRPr="00321220">
              <w:rPr>
                <w:sz w:val="20"/>
                <w:szCs w:val="20"/>
              </w:rPr>
              <w:t>bloating;</w:t>
            </w:r>
            <w:proofErr w:type="gramEnd"/>
          </w:p>
          <w:p w14:paraId="3348E6D2" w14:textId="3B033784" w:rsidR="00745683" w:rsidRPr="00321220" w:rsidRDefault="00745683" w:rsidP="0074568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21220">
              <w:rPr>
                <w:b/>
                <w:bCs/>
                <w:sz w:val="20"/>
                <w:szCs w:val="20"/>
              </w:rPr>
              <w:t>New unexplained, unexpected, or progressive pain:</w:t>
            </w:r>
            <w:r w:rsidRPr="00321220">
              <w:rPr>
                <w:sz w:val="20"/>
                <w:szCs w:val="20"/>
              </w:rPr>
              <w:t xml:space="preserve"> including bone pain, of four weeks or </w:t>
            </w:r>
            <w:proofErr w:type="gramStart"/>
            <w:r w:rsidRPr="00321220">
              <w:rPr>
                <w:sz w:val="20"/>
                <w:szCs w:val="20"/>
              </w:rPr>
              <w:t>more;</w:t>
            </w:r>
            <w:proofErr w:type="gramEnd"/>
          </w:p>
          <w:p w14:paraId="0575A81C" w14:textId="7917ADA5" w:rsidR="00745683" w:rsidRPr="00321220" w:rsidRDefault="00745683" w:rsidP="0074568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21220">
              <w:rPr>
                <w:b/>
                <w:bCs/>
                <w:sz w:val="20"/>
                <w:szCs w:val="20"/>
              </w:rPr>
              <w:t>GP gut feeling/persistent patient or family cancer diagnosis</w:t>
            </w:r>
            <w:r w:rsidRPr="00321220">
              <w:rPr>
                <w:sz w:val="20"/>
                <w:szCs w:val="20"/>
              </w:rPr>
              <w:t>: reasons clearly described at referral.</w:t>
            </w:r>
          </w:p>
          <w:p w14:paraId="1C6D8669" w14:textId="30CA1A2D" w:rsidR="00745683" w:rsidRPr="00321220" w:rsidRDefault="00745683" w:rsidP="00745683">
            <w:pPr>
              <w:rPr>
                <w:sz w:val="20"/>
                <w:szCs w:val="20"/>
              </w:rPr>
            </w:pPr>
          </w:p>
          <w:p w14:paraId="545AF462" w14:textId="68428F7B" w:rsidR="00745683" w:rsidRPr="00321220" w:rsidRDefault="00745683" w:rsidP="00745683">
            <w:pPr>
              <w:rPr>
                <w:sz w:val="20"/>
                <w:szCs w:val="20"/>
              </w:rPr>
            </w:pPr>
            <w:r w:rsidRPr="00321220">
              <w:rPr>
                <w:sz w:val="20"/>
                <w:szCs w:val="20"/>
              </w:rPr>
              <w:t xml:space="preserve">PLEASE NOTE: avoid sending patients who have long-standing unchanging symptoms; non-serious </w:t>
            </w:r>
            <w:proofErr w:type="gramStart"/>
            <w:r w:rsidRPr="00321220">
              <w:rPr>
                <w:sz w:val="20"/>
                <w:szCs w:val="20"/>
              </w:rPr>
              <w:t>short term</w:t>
            </w:r>
            <w:proofErr w:type="gramEnd"/>
            <w:r w:rsidRPr="00321220">
              <w:rPr>
                <w:sz w:val="20"/>
                <w:szCs w:val="20"/>
              </w:rPr>
              <w:t xml:space="preserve"> problems that are likely to self-resolve or those that have already been investigated.</w:t>
            </w:r>
          </w:p>
          <w:p w14:paraId="1896568F" w14:textId="5381845A" w:rsidR="00745683" w:rsidRPr="00321220" w:rsidRDefault="00745683" w:rsidP="00745683">
            <w:pPr>
              <w:rPr>
                <w:sz w:val="20"/>
                <w:szCs w:val="20"/>
              </w:rPr>
            </w:pPr>
          </w:p>
        </w:tc>
      </w:tr>
      <w:tr w:rsidR="00745683" w:rsidRPr="00321220" w14:paraId="5375E2B3" w14:textId="77777777" w:rsidTr="00FD1058">
        <w:tc>
          <w:tcPr>
            <w:tcW w:w="9736" w:type="dxa"/>
            <w:gridSpan w:val="2"/>
          </w:tcPr>
          <w:p w14:paraId="44DF3860" w14:textId="77777777" w:rsidR="00745683" w:rsidRPr="00321220" w:rsidRDefault="00745683" w:rsidP="00745683">
            <w:pPr>
              <w:jc w:val="center"/>
              <w:rPr>
                <w:b/>
                <w:bCs/>
                <w:sz w:val="20"/>
                <w:szCs w:val="20"/>
              </w:rPr>
            </w:pPr>
            <w:r w:rsidRPr="00321220">
              <w:rPr>
                <w:b/>
                <w:bCs/>
                <w:sz w:val="20"/>
                <w:szCs w:val="20"/>
              </w:rPr>
              <w:lastRenderedPageBreak/>
              <w:t>Exclusion criteria for non-specific symptoms</w:t>
            </w:r>
          </w:p>
          <w:p w14:paraId="42FCB77C" w14:textId="77777777" w:rsidR="00745683" w:rsidRPr="00321220" w:rsidRDefault="00745683" w:rsidP="0074568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21220">
              <w:rPr>
                <w:sz w:val="20"/>
                <w:szCs w:val="20"/>
              </w:rPr>
              <w:t>Pregnant</w:t>
            </w:r>
          </w:p>
          <w:p w14:paraId="491FFD9B" w14:textId="77777777" w:rsidR="00745683" w:rsidRPr="00321220" w:rsidRDefault="00745683" w:rsidP="0074568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21220">
              <w:rPr>
                <w:sz w:val="20"/>
                <w:szCs w:val="20"/>
              </w:rPr>
              <w:t>Patient has specific alarming symptoms warranting referral onto an existing site-specific Suspected cancer pathway (two week wait pathway in line with NG12)</w:t>
            </w:r>
          </w:p>
          <w:p w14:paraId="09110A0C" w14:textId="77777777" w:rsidR="00745683" w:rsidRPr="00321220" w:rsidRDefault="00745683" w:rsidP="0074568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21220">
              <w:rPr>
                <w:sz w:val="20"/>
                <w:szCs w:val="20"/>
              </w:rPr>
              <w:t xml:space="preserve">Patient is too unwell or unable to go straight to investigation or needs acute </w:t>
            </w:r>
            <w:proofErr w:type="gramStart"/>
            <w:r w:rsidRPr="00321220">
              <w:rPr>
                <w:sz w:val="20"/>
                <w:szCs w:val="20"/>
              </w:rPr>
              <w:t>admission</w:t>
            </w:r>
            <w:proofErr w:type="gramEnd"/>
          </w:p>
          <w:p w14:paraId="59A3F7AC" w14:textId="77777777" w:rsidR="00745683" w:rsidRPr="00321220" w:rsidRDefault="00745683" w:rsidP="0074568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21220">
              <w:rPr>
                <w:sz w:val="20"/>
                <w:szCs w:val="20"/>
              </w:rPr>
              <w:t xml:space="preserve">Patients is likely to have a non-cancer diagnosis suitable for another specialist </w:t>
            </w:r>
            <w:proofErr w:type="gramStart"/>
            <w:r w:rsidRPr="00321220">
              <w:rPr>
                <w:sz w:val="20"/>
                <w:szCs w:val="20"/>
              </w:rPr>
              <w:t>pathway</w:t>
            </w:r>
            <w:proofErr w:type="gramEnd"/>
          </w:p>
          <w:p w14:paraId="3D138873" w14:textId="77777777" w:rsidR="00745683" w:rsidRPr="00321220" w:rsidRDefault="00745683" w:rsidP="0074568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21220">
              <w:rPr>
                <w:sz w:val="20"/>
                <w:szCs w:val="20"/>
              </w:rPr>
              <w:t xml:space="preserve">Patient is currently being investigated for the same problem by another specialist </w:t>
            </w:r>
            <w:proofErr w:type="gramStart"/>
            <w:r w:rsidRPr="00321220">
              <w:rPr>
                <w:sz w:val="20"/>
                <w:szCs w:val="20"/>
              </w:rPr>
              <w:t>team</w:t>
            </w:r>
            <w:proofErr w:type="gramEnd"/>
          </w:p>
          <w:p w14:paraId="28B21900" w14:textId="73811431" w:rsidR="00745683" w:rsidRPr="00321220" w:rsidRDefault="00745683" w:rsidP="0074568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21220">
              <w:rPr>
                <w:sz w:val="20"/>
                <w:szCs w:val="20"/>
              </w:rPr>
              <w:t xml:space="preserve">If the patient </w:t>
            </w:r>
            <w:r w:rsidR="00321220" w:rsidRPr="00321220">
              <w:rPr>
                <w:sz w:val="20"/>
                <w:szCs w:val="20"/>
              </w:rPr>
              <w:t xml:space="preserve">has had a CT Chest Abdomen Pelvis in the </w:t>
            </w:r>
            <w:proofErr w:type="gramStart"/>
            <w:r w:rsidR="00321220" w:rsidRPr="00321220">
              <w:rPr>
                <w:sz w:val="20"/>
                <w:szCs w:val="20"/>
              </w:rPr>
              <w:t xml:space="preserve">last  </w:t>
            </w:r>
            <w:r w:rsidR="00F37F40">
              <w:rPr>
                <w:sz w:val="20"/>
                <w:szCs w:val="20"/>
              </w:rPr>
              <w:t>12</w:t>
            </w:r>
            <w:proofErr w:type="gramEnd"/>
            <w:r w:rsidR="00F37F40">
              <w:rPr>
                <w:sz w:val="20"/>
                <w:szCs w:val="20"/>
              </w:rPr>
              <w:t xml:space="preserve"> </w:t>
            </w:r>
            <w:r w:rsidR="00321220" w:rsidRPr="00321220">
              <w:rPr>
                <w:sz w:val="20"/>
                <w:szCs w:val="20"/>
              </w:rPr>
              <w:t>months, patient will not be accepted</w:t>
            </w:r>
          </w:p>
        </w:tc>
      </w:tr>
      <w:tr w:rsidR="00321220" w:rsidRPr="00321220" w14:paraId="33FDC25A" w14:textId="77777777" w:rsidTr="00FD1058">
        <w:tc>
          <w:tcPr>
            <w:tcW w:w="9736" w:type="dxa"/>
            <w:gridSpan w:val="2"/>
          </w:tcPr>
          <w:p w14:paraId="7D2ADB7D" w14:textId="77777777" w:rsidR="00321220" w:rsidRPr="00656641" w:rsidRDefault="00321220" w:rsidP="00745683">
            <w:pPr>
              <w:jc w:val="center"/>
              <w:rPr>
                <w:b/>
                <w:bCs/>
                <w:sz w:val="20"/>
                <w:szCs w:val="20"/>
              </w:rPr>
            </w:pPr>
            <w:r w:rsidRPr="00656641">
              <w:rPr>
                <w:b/>
                <w:bCs/>
                <w:sz w:val="20"/>
                <w:szCs w:val="20"/>
              </w:rPr>
              <w:t>Primary Care Investigations</w:t>
            </w:r>
          </w:p>
          <w:p w14:paraId="7008B7BD" w14:textId="77777777" w:rsidR="00F37F40" w:rsidRDefault="00321220" w:rsidP="0032122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56641">
              <w:rPr>
                <w:sz w:val="20"/>
                <w:szCs w:val="20"/>
              </w:rPr>
              <w:t>FBC, ESR</w:t>
            </w:r>
            <w:r w:rsidR="00F37F40">
              <w:rPr>
                <w:sz w:val="20"/>
                <w:szCs w:val="20"/>
              </w:rPr>
              <w:t>/CRP</w:t>
            </w:r>
            <w:r w:rsidRPr="00656641">
              <w:rPr>
                <w:sz w:val="20"/>
                <w:szCs w:val="20"/>
              </w:rPr>
              <w:t xml:space="preserve">, </w:t>
            </w:r>
          </w:p>
          <w:p w14:paraId="2D614583" w14:textId="7F9850F2" w:rsidR="00321220" w:rsidRPr="00656641" w:rsidRDefault="00321220" w:rsidP="0032122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56641">
              <w:rPr>
                <w:sz w:val="20"/>
                <w:szCs w:val="20"/>
              </w:rPr>
              <w:t xml:space="preserve">B12/Ferritin/Serum Folate </w:t>
            </w:r>
            <w:r w:rsidR="00F37F40">
              <w:rPr>
                <w:sz w:val="20"/>
                <w:szCs w:val="20"/>
              </w:rPr>
              <w:t>(if anaemic)</w:t>
            </w:r>
          </w:p>
          <w:p w14:paraId="5B6960CF" w14:textId="74B3BC1D" w:rsidR="00321220" w:rsidRPr="00656641" w:rsidRDefault="00321220" w:rsidP="0032122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56641">
              <w:rPr>
                <w:sz w:val="20"/>
                <w:szCs w:val="20"/>
              </w:rPr>
              <w:t xml:space="preserve">INR (if on warfarin) or Full coagulation screen if otherwise clinically </w:t>
            </w:r>
            <w:proofErr w:type="gramStart"/>
            <w:r w:rsidRPr="00656641">
              <w:rPr>
                <w:sz w:val="20"/>
                <w:szCs w:val="20"/>
              </w:rPr>
              <w:t>indicated</w:t>
            </w:r>
            <w:proofErr w:type="gramEnd"/>
            <w:r w:rsidRPr="00656641">
              <w:rPr>
                <w:sz w:val="20"/>
                <w:szCs w:val="20"/>
              </w:rPr>
              <w:t xml:space="preserve"> </w:t>
            </w:r>
          </w:p>
          <w:p w14:paraId="7AF5E65C" w14:textId="39F083F4" w:rsidR="00321220" w:rsidRPr="00656641" w:rsidRDefault="00321220" w:rsidP="0032122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56641">
              <w:rPr>
                <w:sz w:val="20"/>
                <w:szCs w:val="20"/>
              </w:rPr>
              <w:t>U+Es with eGFR</w:t>
            </w:r>
            <w:proofErr w:type="gramStart"/>
            <w:r w:rsidRPr="00656641">
              <w:rPr>
                <w:sz w:val="20"/>
                <w:szCs w:val="20"/>
              </w:rPr>
              <w:t>, ,</w:t>
            </w:r>
            <w:proofErr w:type="gramEnd"/>
            <w:r w:rsidRPr="00656641">
              <w:rPr>
                <w:sz w:val="20"/>
                <w:szCs w:val="20"/>
              </w:rPr>
              <w:t xml:space="preserve"> LFTs </w:t>
            </w:r>
          </w:p>
          <w:p w14:paraId="5340D1D8" w14:textId="5B02EDB2" w:rsidR="00321220" w:rsidRPr="00656641" w:rsidRDefault="00321220" w:rsidP="0032122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56641">
              <w:rPr>
                <w:sz w:val="20"/>
                <w:szCs w:val="20"/>
              </w:rPr>
              <w:t xml:space="preserve">TSH, HbA1c, </w:t>
            </w:r>
            <w:r w:rsidR="00F37F40">
              <w:rPr>
                <w:sz w:val="20"/>
                <w:szCs w:val="20"/>
              </w:rPr>
              <w:t>b</w:t>
            </w:r>
            <w:r w:rsidRPr="00656641">
              <w:rPr>
                <w:sz w:val="20"/>
                <w:szCs w:val="20"/>
              </w:rPr>
              <w:t xml:space="preserve">one </w:t>
            </w:r>
            <w:r w:rsidR="00F37F40">
              <w:rPr>
                <w:sz w:val="20"/>
                <w:szCs w:val="20"/>
              </w:rPr>
              <w:t>profile</w:t>
            </w:r>
          </w:p>
          <w:p w14:paraId="208B3766" w14:textId="1A65BF80" w:rsidR="00321220" w:rsidRPr="00656641" w:rsidRDefault="00321220" w:rsidP="0032122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56641">
              <w:rPr>
                <w:sz w:val="20"/>
                <w:szCs w:val="20"/>
              </w:rPr>
              <w:t xml:space="preserve">PSA (if clinically appropriate) </w:t>
            </w:r>
          </w:p>
          <w:p w14:paraId="4F5C0A1B" w14:textId="77777777" w:rsidR="00321220" w:rsidRPr="00656641" w:rsidRDefault="00321220" w:rsidP="0032122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56641">
              <w:rPr>
                <w:sz w:val="20"/>
                <w:szCs w:val="20"/>
              </w:rPr>
              <w:t xml:space="preserve">CA-125 (if clinically appropriate) </w:t>
            </w:r>
          </w:p>
          <w:p w14:paraId="6EE56D66" w14:textId="77777777" w:rsidR="00321220" w:rsidRPr="00656641" w:rsidRDefault="00321220" w:rsidP="0032122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56641">
              <w:rPr>
                <w:sz w:val="20"/>
                <w:szCs w:val="20"/>
              </w:rPr>
              <w:t xml:space="preserve">Protein Electrophoresis </w:t>
            </w:r>
          </w:p>
          <w:p w14:paraId="7403E882" w14:textId="77777777" w:rsidR="00321220" w:rsidRPr="00656641" w:rsidRDefault="00321220" w:rsidP="0032122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56641">
              <w:rPr>
                <w:sz w:val="20"/>
                <w:szCs w:val="20"/>
              </w:rPr>
              <w:t xml:space="preserve">HIV (optional if clinically appropriate) </w:t>
            </w:r>
          </w:p>
          <w:p w14:paraId="719808A1" w14:textId="77777777" w:rsidR="00321220" w:rsidRPr="00656641" w:rsidRDefault="00321220" w:rsidP="0032122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56641">
              <w:rPr>
                <w:sz w:val="20"/>
                <w:szCs w:val="20"/>
              </w:rPr>
              <w:t xml:space="preserve">Coeliac screen/TTG (optional if clinically appropriate) </w:t>
            </w:r>
          </w:p>
          <w:p w14:paraId="6EEDCED5" w14:textId="77777777" w:rsidR="00321220" w:rsidRPr="00656641" w:rsidRDefault="00321220" w:rsidP="0032122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56641">
              <w:rPr>
                <w:sz w:val="20"/>
                <w:szCs w:val="20"/>
              </w:rPr>
              <w:t xml:space="preserve">Chest X-ray </w:t>
            </w:r>
          </w:p>
          <w:p w14:paraId="1F6C5F19" w14:textId="77777777" w:rsidR="00321220" w:rsidRPr="00656641" w:rsidRDefault="00321220" w:rsidP="0032122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56641">
              <w:rPr>
                <w:sz w:val="20"/>
                <w:szCs w:val="20"/>
              </w:rPr>
              <w:t xml:space="preserve">Urine Dipstick </w:t>
            </w:r>
          </w:p>
          <w:p w14:paraId="5A897C3E" w14:textId="77777777" w:rsidR="00321220" w:rsidRPr="00656641" w:rsidRDefault="00321220" w:rsidP="0032122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56641">
              <w:rPr>
                <w:sz w:val="20"/>
                <w:szCs w:val="20"/>
              </w:rPr>
              <w:t xml:space="preserve">Symptomatic Faecal Immunochemical Testing (FIT) </w:t>
            </w:r>
          </w:p>
          <w:p w14:paraId="55135BEE" w14:textId="4C705250" w:rsidR="00321220" w:rsidRPr="00656641" w:rsidRDefault="00321220" w:rsidP="00321220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56641">
              <w:rPr>
                <w:sz w:val="20"/>
                <w:szCs w:val="20"/>
              </w:rPr>
              <w:t xml:space="preserve">Provision of the Performance Status </w:t>
            </w:r>
          </w:p>
          <w:p w14:paraId="2EA874FE" w14:textId="77777777" w:rsidR="00321220" w:rsidRPr="00656641" w:rsidRDefault="00321220" w:rsidP="00321220">
            <w:pPr>
              <w:rPr>
                <w:sz w:val="20"/>
                <w:szCs w:val="20"/>
              </w:rPr>
            </w:pPr>
          </w:p>
          <w:p w14:paraId="1797DBAF" w14:textId="77777777" w:rsidR="00321220" w:rsidRPr="00656641" w:rsidRDefault="00321220" w:rsidP="00321220">
            <w:pPr>
              <w:rPr>
                <w:sz w:val="20"/>
                <w:szCs w:val="20"/>
              </w:rPr>
            </w:pPr>
            <w:r w:rsidRPr="00656641">
              <w:rPr>
                <w:sz w:val="20"/>
                <w:szCs w:val="20"/>
              </w:rPr>
              <w:t xml:space="preserve">PLEASE NOTE if any of these tests are abnormal, then please refer the patient to the site specific 2WW Suspected Cancer Pathway: e.g., abnormal chest x-ray to Lung 2WW Suspected Cancer Pathway, iron def anaemia to Lower GI 2WW Suspected Cancer Pathway. </w:t>
            </w:r>
          </w:p>
          <w:p w14:paraId="44A2C8CA" w14:textId="0C12A57A" w:rsidR="00321220" w:rsidRPr="00656641" w:rsidRDefault="00321220" w:rsidP="00321220">
            <w:pPr>
              <w:rPr>
                <w:b/>
                <w:bCs/>
                <w:sz w:val="20"/>
                <w:szCs w:val="20"/>
              </w:rPr>
            </w:pPr>
            <w:r w:rsidRPr="00656641">
              <w:rPr>
                <w:sz w:val="20"/>
                <w:szCs w:val="20"/>
              </w:rPr>
              <w:t xml:space="preserve">If patient has a history of cancer within the last 5 years, please also consider if this may be recurrence rather than a </w:t>
            </w:r>
            <w:r w:rsidR="00F37F40">
              <w:rPr>
                <w:sz w:val="20"/>
                <w:szCs w:val="20"/>
              </w:rPr>
              <w:t xml:space="preserve">new </w:t>
            </w:r>
            <w:r w:rsidRPr="00656641">
              <w:rPr>
                <w:sz w:val="20"/>
                <w:szCs w:val="20"/>
              </w:rPr>
              <w:t>primary cancer. Patients with suspected recurrence or under active surveillance should be referred back to the site-specific team.</w:t>
            </w:r>
          </w:p>
        </w:tc>
      </w:tr>
      <w:tr w:rsidR="00321220" w:rsidRPr="00321220" w14:paraId="2E173680" w14:textId="77777777" w:rsidTr="00FD1058">
        <w:tc>
          <w:tcPr>
            <w:tcW w:w="9736" w:type="dxa"/>
            <w:gridSpan w:val="2"/>
          </w:tcPr>
          <w:p w14:paraId="29FC06EE" w14:textId="77777777" w:rsidR="00321220" w:rsidRPr="00656641" w:rsidRDefault="00321220" w:rsidP="00321220">
            <w:pPr>
              <w:jc w:val="center"/>
              <w:rPr>
                <w:b/>
                <w:bCs/>
                <w:sz w:val="20"/>
                <w:szCs w:val="20"/>
              </w:rPr>
            </w:pPr>
            <w:r w:rsidRPr="00656641">
              <w:rPr>
                <w:b/>
                <w:bCs/>
                <w:sz w:val="20"/>
                <w:szCs w:val="20"/>
              </w:rPr>
              <w:t>How to Refer</w:t>
            </w:r>
          </w:p>
          <w:p w14:paraId="44A2A02B" w14:textId="77777777" w:rsidR="00321220" w:rsidRPr="00656641" w:rsidRDefault="00321220" w:rsidP="00321220">
            <w:pPr>
              <w:rPr>
                <w:sz w:val="20"/>
                <w:szCs w:val="20"/>
              </w:rPr>
            </w:pPr>
            <w:r w:rsidRPr="00656641">
              <w:rPr>
                <w:sz w:val="20"/>
                <w:szCs w:val="20"/>
              </w:rPr>
              <w:t xml:space="preserve">Patient referred to the service must have all primary care investigations completed before referring. </w:t>
            </w:r>
          </w:p>
          <w:p w14:paraId="2DE764F1" w14:textId="77777777" w:rsidR="00321220" w:rsidRPr="00656641" w:rsidRDefault="00321220" w:rsidP="00321220">
            <w:pPr>
              <w:rPr>
                <w:sz w:val="20"/>
                <w:szCs w:val="20"/>
              </w:rPr>
            </w:pPr>
          </w:p>
          <w:p w14:paraId="21184ACB" w14:textId="77777777" w:rsidR="00321220" w:rsidRPr="00656641" w:rsidRDefault="00321220" w:rsidP="00321220">
            <w:pPr>
              <w:rPr>
                <w:sz w:val="20"/>
                <w:szCs w:val="20"/>
              </w:rPr>
            </w:pPr>
            <w:r w:rsidRPr="00656641">
              <w:rPr>
                <w:sz w:val="20"/>
                <w:szCs w:val="20"/>
              </w:rPr>
              <w:t xml:space="preserve">Complete the online NHS e-Referral system using the NSS proforma available on DXS, </w:t>
            </w:r>
            <w:r w:rsidRPr="00656641">
              <w:rPr>
                <w:b/>
                <w:bCs/>
                <w:sz w:val="20"/>
                <w:szCs w:val="20"/>
              </w:rPr>
              <w:t>ensuring you choose the correct clinic/hospital/service according to patient location (Frimley Park Hospital OR Wexham Park Hospital).</w:t>
            </w:r>
            <w:r w:rsidRPr="00656641">
              <w:rPr>
                <w:sz w:val="20"/>
                <w:szCs w:val="20"/>
              </w:rPr>
              <w:t xml:space="preserve"> </w:t>
            </w:r>
          </w:p>
          <w:p w14:paraId="3BFA0E09" w14:textId="77777777" w:rsidR="00321220" w:rsidRPr="00656641" w:rsidRDefault="00321220" w:rsidP="00321220">
            <w:pPr>
              <w:rPr>
                <w:sz w:val="20"/>
                <w:szCs w:val="20"/>
              </w:rPr>
            </w:pPr>
          </w:p>
          <w:p w14:paraId="4A83671A" w14:textId="4262E7B3" w:rsidR="00321220" w:rsidRPr="00656641" w:rsidRDefault="00321220" w:rsidP="00321220">
            <w:pPr>
              <w:rPr>
                <w:b/>
                <w:bCs/>
                <w:sz w:val="20"/>
                <w:szCs w:val="20"/>
              </w:rPr>
            </w:pPr>
            <w:r w:rsidRPr="00656641">
              <w:rPr>
                <w:sz w:val="20"/>
                <w:szCs w:val="20"/>
              </w:rPr>
              <w:t>Patients should be informed they have been referred to a cancer exclusion pathway and that we will contact patient to book a</w:t>
            </w:r>
            <w:r w:rsidR="00F37F40">
              <w:rPr>
                <w:sz w:val="20"/>
                <w:szCs w:val="20"/>
              </w:rPr>
              <w:t xml:space="preserve"> CT scan</w:t>
            </w:r>
            <w:r w:rsidRPr="00656641">
              <w:rPr>
                <w:sz w:val="20"/>
                <w:szCs w:val="20"/>
              </w:rPr>
              <w:t xml:space="preserve"> appointment. GPs are to ensure patient is given the </w:t>
            </w:r>
            <w:r w:rsidRPr="00656641">
              <w:rPr>
                <w:b/>
                <w:bCs/>
                <w:sz w:val="20"/>
                <w:szCs w:val="20"/>
              </w:rPr>
              <w:t>Fast Track Suspected Cancer Patient Information Leaflet</w:t>
            </w:r>
            <w:r w:rsidRPr="00656641">
              <w:rPr>
                <w:sz w:val="20"/>
                <w:szCs w:val="20"/>
              </w:rPr>
              <w:t xml:space="preserve"> before they leave the surgery and discussed the possible diagnosis of cancer with the patient. Please include current medication and past medical history. </w:t>
            </w:r>
          </w:p>
        </w:tc>
      </w:tr>
      <w:tr w:rsidR="00321220" w:rsidRPr="00321220" w14:paraId="66AB0E90" w14:textId="77777777" w:rsidTr="00FD1058">
        <w:tc>
          <w:tcPr>
            <w:tcW w:w="9736" w:type="dxa"/>
            <w:gridSpan w:val="2"/>
          </w:tcPr>
          <w:p w14:paraId="340F1C3C" w14:textId="43FCA590" w:rsidR="00321220" w:rsidRDefault="00321220" w:rsidP="00321220">
            <w:pPr>
              <w:jc w:val="center"/>
              <w:rPr>
                <w:b/>
                <w:bCs/>
                <w:sz w:val="20"/>
                <w:szCs w:val="20"/>
              </w:rPr>
            </w:pPr>
            <w:r w:rsidRPr="00321220">
              <w:rPr>
                <w:b/>
                <w:bCs/>
                <w:sz w:val="20"/>
                <w:szCs w:val="20"/>
              </w:rPr>
              <w:t>What happens after Referral?</w:t>
            </w:r>
          </w:p>
          <w:p w14:paraId="4E686BBD" w14:textId="77777777" w:rsidR="00321220" w:rsidRPr="00321220" w:rsidRDefault="00321220" w:rsidP="003212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729B196" w14:textId="0693E3CF" w:rsidR="00321220" w:rsidRDefault="00F37F40" w:rsidP="00321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referral will be triaged and if accepted,</w:t>
            </w:r>
            <w:r w:rsidR="00AF6A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="00321220" w:rsidRPr="00321220">
              <w:rPr>
                <w:sz w:val="20"/>
                <w:szCs w:val="20"/>
              </w:rPr>
              <w:t xml:space="preserve">he patient will be contacted by telephone and offered a </w:t>
            </w:r>
            <w:proofErr w:type="gramStart"/>
            <w:r>
              <w:rPr>
                <w:sz w:val="20"/>
                <w:szCs w:val="20"/>
              </w:rPr>
              <w:t>fast track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321220" w:rsidRPr="00321220">
              <w:rPr>
                <w:sz w:val="20"/>
                <w:szCs w:val="20"/>
              </w:rPr>
              <w:t xml:space="preserve">CT Chest Abdomen Pelvis appointment. </w:t>
            </w:r>
          </w:p>
          <w:p w14:paraId="3C76AF8D" w14:textId="77777777" w:rsidR="00321220" w:rsidRDefault="00321220" w:rsidP="00321220">
            <w:pPr>
              <w:rPr>
                <w:sz w:val="20"/>
                <w:szCs w:val="20"/>
              </w:rPr>
            </w:pPr>
            <w:r w:rsidRPr="00321220">
              <w:rPr>
                <w:sz w:val="20"/>
                <w:szCs w:val="20"/>
              </w:rPr>
              <w:lastRenderedPageBreak/>
              <w:t xml:space="preserve">Those not suitable for the </w:t>
            </w:r>
            <w:r>
              <w:rPr>
                <w:sz w:val="20"/>
                <w:szCs w:val="20"/>
              </w:rPr>
              <w:t>NS</w:t>
            </w:r>
            <w:r w:rsidRPr="00321220">
              <w:rPr>
                <w:sz w:val="20"/>
                <w:szCs w:val="20"/>
              </w:rPr>
              <w:t xml:space="preserve">S pathway will be redirected back to the GP and managed according to the </w:t>
            </w:r>
            <w:r w:rsidRPr="00321220">
              <w:rPr>
                <w:b/>
                <w:bCs/>
                <w:sz w:val="20"/>
                <w:szCs w:val="20"/>
              </w:rPr>
              <w:t>Trust</w:t>
            </w:r>
            <w:r w:rsidRPr="00321220">
              <w:rPr>
                <w:sz w:val="20"/>
                <w:szCs w:val="20"/>
              </w:rPr>
              <w:t xml:space="preserve"> </w:t>
            </w:r>
            <w:r w:rsidRPr="00321220">
              <w:rPr>
                <w:b/>
                <w:bCs/>
                <w:sz w:val="20"/>
                <w:szCs w:val="20"/>
              </w:rPr>
              <w:t>Access/Redirection Policy.</w:t>
            </w:r>
            <w:r w:rsidRPr="00321220">
              <w:rPr>
                <w:sz w:val="20"/>
                <w:szCs w:val="20"/>
              </w:rPr>
              <w:t xml:space="preserve"> The referrer will receive further explanation indicating if patient has or has not been accepted and the reason for this. </w:t>
            </w:r>
          </w:p>
          <w:p w14:paraId="58B035C8" w14:textId="77777777" w:rsidR="00321220" w:rsidRDefault="00321220" w:rsidP="00321220">
            <w:pPr>
              <w:rPr>
                <w:sz w:val="20"/>
                <w:szCs w:val="20"/>
              </w:rPr>
            </w:pPr>
            <w:r w:rsidRPr="00321220">
              <w:rPr>
                <w:sz w:val="20"/>
                <w:szCs w:val="20"/>
              </w:rPr>
              <w:t xml:space="preserve">A weekly multidisciplinary meeting will be held to review all CT imaging results and determine an appropriate management plan with three possible outcomes: </w:t>
            </w:r>
          </w:p>
          <w:p w14:paraId="657FF72E" w14:textId="28EA98E8" w:rsidR="00321220" w:rsidRPr="00321220" w:rsidRDefault="00321220" w:rsidP="00321220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21220">
              <w:rPr>
                <w:b/>
                <w:bCs/>
                <w:sz w:val="20"/>
                <w:szCs w:val="20"/>
              </w:rPr>
              <w:t>Normal scan</w:t>
            </w:r>
            <w:r w:rsidRPr="00321220">
              <w:rPr>
                <w:sz w:val="20"/>
                <w:szCs w:val="20"/>
              </w:rPr>
              <w:t>: the patient will be discharged back to GP with a</w:t>
            </w:r>
            <w:r>
              <w:rPr>
                <w:sz w:val="20"/>
                <w:szCs w:val="20"/>
              </w:rPr>
              <w:t>dvice or</w:t>
            </w:r>
            <w:r w:rsidRPr="00321220">
              <w:rPr>
                <w:sz w:val="20"/>
                <w:szCs w:val="20"/>
              </w:rPr>
              <w:t xml:space="preserve"> management </w:t>
            </w:r>
            <w:proofErr w:type="gramStart"/>
            <w:r w:rsidRPr="00321220">
              <w:rPr>
                <w:sz w:val="20"/>
                <w:szCs w:val="20"/>
              </w:rPr>
              <w:t>plan;</w:t>
            </w:r>
            <w:proofErr w:type="gramEnd"/>
            <w:r w:rsidRPr="00321220">
              <w:rPr>
                <w:sz w:val="20"/>
                <w:szCs w:val="20"/>
              </w:rPr>
              <w:t xml:space="preserve"> </w:t>
            </w:r>
          </w:p>
          <w:p w14:paraId="58682CC1" w14:textId="77777777" w:rsidR="00321220" w:rsidRPr="00321220" w:rsidRDefault="00321220" w:rsidP="00321220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21220">
              <w:rPr>
                <w:b/>
                <w:bCs/>
                <w:sz w:val="20"/>
                <w:szCs w:val="20"/>
              </w:rPr>
              <w:t>Cancer suspected</w:t>
            </w:r>
            <w:r w:rsidRPr="00321220">
              <w:rPr>
                <w:sz w:val="20"/>
                <w:szCs w:val="20"/>
              </w:rPr>
              <w:t xml:space="preserve">: the patient will be referred to the relevant specialist MDT team for further investigations; or </w:t>
            </w:r>
          </w:p>
          <w:p w14:paraId="441FB82D" w14:textId="77777777" w:rsidR="00321220" w:rsidRPr="00321220" w:rsidRDefault="00321220" w:rsidP="0032122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0"/>
                <w:szCs w:val="20"/>
              </w:rPr>
            </w:pPr>
            <w:r w:rsidRPr="00321220">
              <w:rPr>
                <w:b/>
                <w:bCs/>
                <w:sz w:val="20"/>
                <w:szCs w:val="20"/>
              </w:rPr>
              <w:t>A serious, non-cancer identified</w:t>
            </w:r>
            <w:r w:rsidRPr="00321220">
              <w:rPr>
                <w:sz w:val="20"/>
                <w:szCs w:val="20"/>
              </w:rPr>
              <w:t xml:space="preserve">: the patient will either be discharged back to GP with advice or referred onto the relevant specialty if secondary care input is required. </w:t>
            </w:r>
          </w:p>
          <w:p w14:paraId="7FE0689C" w14:textId="77777777" w:rsidR="00321220" w:rsidRDefault="00321220" w:rsidP="00321220">
            <w:pPr>
              <w:rPr>
                <w:sz w:val="20"/>
                <w:szCs w:val="20"/>
              </w:rPr>
            </w:pPr>
            <w:r w:rsidRPr="00321220">
              <w:rPr>
                <w:sz w:val="20"/>
                <w:szCs w:val="20"/>
              </w:rPr>
              <w:t xml:space="preserve">After a patient has been discharged from the </w:t>
            </w:r>
            <w:r>
              <w:rPr>
                <w:sz w:val="20"/>
                <w:szCs w:val="20"/>
              </w:rPr>
              <w:t>NS</w:t>
            </w:r>
            <w:r w:rsidRPr="00321220">
              <w:rPr>
                <w:sz w:val="20"/>
                <w:szCs w:val="20"/>
              </w:rPr>
              <w:t xml:space="preserve">S, an outcome letter will be written to the GP and a copy to patient. </w:t>
            </w:r>
          </w:p>
          <w:p w14:paraId="066E8FDB" w14:textId="77777777" w:rsidR="00321220" w:rsidRDefault="00321220" w:rsidP="00321220">
            <w:pPr>
              <w:rPr>
                <w:sz w:val="20"/>
                <w:szCs w:val="20"/>
              </w:rPr>
            </w:pPr>
          </w:p>
          <w:p w14:paraId="7E74ECBD" w14:textId="5F1A1398" w:rsidR="00321220" w:rsidRPr="00321220" w:rsidRDefault="00321220" w:rsidP="00321220">
            <w:pPr>
              <w:rPr>
                <w:b/>
                <w:bCs/>
                <w:sz w:val="20"/>
                <w:szCs w:val="20"/>
              </w:rPr>
            </w:pPr>
            <w:r w:rsidRPr="00321220">
              <w:rPr>
                <w:sz w:val="20"/>
                <w:szCs w:val="20"/>
              </w:rPr>
              <w:t>GP Practices should ensure arrangements are in place to review work lists on a daily basis to receive all referral feedback. All comments will be provided through the NHS e-RS system.</w:t>
            </w:r>
          </w:p>
        </w:tc>
      </w:tr>
    </w:tbl>
    <w:p w14:paraId="22560649" w14:textId="77777777" w:rsidR="00C95DC8" w:rsidRPr="00321220" w:rsidRDefault="00C95DC8" w:rsidP="00C34042">
      <w:pPr>
        <w:pStyle w:val="ListParagraph"/>
        <w:rPr>
          <w:sz w:val="20"/>
          <w:szCs w:val="20"/>
        </w:rPr>
      </w:pPr>
    </w:p>
    <w:p w14:paraId="09C44415" w14:textId="2951511D" w:rsidR="00C34042" w:rsidRPr="009E72E2" w:rsidRDefault="00C34042" w:rsidP="009E72E2">
      <w:pPr>
        <w:pStyle w:val="ListParagraph"/>
        <w:ind w:left="0"/>
        <w:jc w:val="both"/>
        <w:rPr>
          <w:rFonts w:cstheme="minorHAnsi"/>
          <w:sz w:val="20"/>
          <w:szCs w:val="20"/>
        </w:rPr>
      </w:pPr>
      <w:r w:rsidRPr="009E72E2">
        <w:rPr>
          <w:rFonts w:cstheme="minorHAnsi"/>
          <w:sz w:val="20"/>
          <w:szCs w:val="20"/>
        </w:rPr>
        <w:t xml:space="preserve">Please contact the following teams for further guidance: </w:t>
      </w:r>
    </w:p>
    <w:p w14:paraId="58781E24" w14:textId="48F3A0B8" w:rsidR="00C34042" w:rsidRPr="003F6062" w:rsidRDefault="00283745" w:rsidP="009E72E2">
      <w:pPr>
        <w:pStyle w:val="ListParagraph"/>
        <w:numPr>
          <w:ilvl w:val="0"/>
          <w:numId w:val="4"/>
        </w:numPr>
        <w:ind w:left="720"/>
        <w:jc w:val="both"/>
        <w:rPr>
          <w:rFonts w:cstheme="minorHAnsi"/>
          <w:sz w:val="20"/>
          <w:szCs w:val="20"/>
        </w:rPr>
      </w:pPr>
      <w:r w:rsidRPr="009E72E2">
        <w:rPr>
          <w:rFonts w:cstheme="minorHAnsi"/>
          <w:b/>
          <w:bCs/>
          <w:sz w:val="20"/>
          <w:szCs w:val="20"/>
        </w:rPr>
        <w:t>NSS</w:t>
      </w:r>
      <w:r w:rsidR="00C34042" w:rsidRPr="009E72E2">
        <w:rPr>
          <w:rFonts w:cstheme="minorHAnsi"/>
          <w:b/>
          <w:bCs/>
          <w:sz w:val="20"/>
          <w:szCs w:val="20"/>
        </w:rPr>
        <w:t xml:space="preserve"> FRIMLEY PARK HOSPITAL:</w:t>
      </w:r>
      <w:r w:rsidR="00C34042" w:rsidRPr="009E72E2">
        <w:rPr>
          <w:rFonts w:cstheme="minorHAnsi"/>
          <w:sz w:val="20"/>
          <w:szCs w:val="20"/>
        </w:rPr>
        <w:t xml:space="preserve"> Email </w:t>
      </w:r>
      <w:r w:rsidR="00F37F40" w:rsidRPr="00556CEF">
        <w:rPr>
          <w:color w:val="0000FF"/>
          <w:sz w:val="20"/>
          <w:szCs w:val="20"/>
          <w:u w:val="single" w:color="0000FF"/>
        </w:rPr>
        <w:t>f</w:t>
      </w:r>
      <w:hyperlink r:id="rId10" w:history="1">
        <w:r w:rsidR="00F37F40" w:rsidRPr="00556CEF">
          <w:rPr>
            <w:rStyle w:val="Hyperlink"/>
            <w:sz w:val="20"/>
            <w:szCs w:val="20"/>
          </w:rPr>
          <w:t>hft.nss@nhs.net</w:t>
        </w:r>
        <w:r w:rsidR="00F37F40" w:rsidRPr="00AF6AB2">
          <w:rPr>
            <w:rStyle w:val="Hyperlink"/>
          </w:rPr>
          <w:t xml:space="preserve"> </w:t>
        </w:r>
      </w:hyperlink>
      <w:r w:rsidR="00C34042" w:rsidRPr="009E72E2">
        <w:rPr>
          <w:rFonts w:cstheme="minorHAnsi"/>
          <w:sz w:val="20"/>
          <w:szCs w:val="20"/>
        </w:rPr>
        <w:t xml:space="preserve">or call </w:t>
      </w:r>
      <w:r w:rsidR="00F37F40" w:rsidRPr="00556CEF">
        <w:rPr>
          <w:color w:val="0070C0"/>
          <w:sz w:val="20"/>
          <w:szCs w:val="20"/>
          <w:shd w:val="clear" w:color="auto" w:fill="FFFFFF"/>
          <w:lang w:eastAsia="en-GB"/>
        </w:rPr>
        <w:t xml:space="preserve">0300 613 </w:t>
      </w:r>
      <w:proofErr w:type="gramStart"/>
      <w:r w:rsidR="00F37F40" w:rsidRPr="00556CEF">
        <w:rPr>
          <w:color w:val="0070C0"/>
          <w:sz w:val="20"/>
          <w:szCs w:val="20"/>
          <w:shd w:val="clear" w:color="auto" w:fill="FFFFFF"/>
          <w:lang w:eastAsia="en-GB"/>
        </w:rPr>
        <w:t>3535</w:t>
      </w:r>
      <w:proofErr w:type="gramEnd"/>
    </w:p>
    <w:p w14:paraId="2F685B4A" w14:textId="6962B38C" w:rsidR="00C34042" w:rsidRPr="003F6062" w:rsidRDefault="00283745" w:rsidP="009E72E2">
      <w:pPr>
        <w:pStyle w:val="ListParagraph"/>
        <w:numPr>
          <w:ilvl w:val="0"/>
          <w:numId w:val="4"/>
        </w:numPr>
        <w:ind w:left="720"/>
        <w:jc w:val="both"/>
        <w:rPr>
          <w:rFonts w:cstheme="minorHAnsi"/>
          <w:sz w:val="20"/>
          <w:szCs w:val="20"/>
        </w:rPr>
      </w:pPr>
      <w:r w:rsidRPr="009E72E2">
        <w:rPr>
          <w:rFonts w:cstheme="minorHAnsi"/>
          <w:b/>
          <w:bCs/>
          <w:sz w:val="20"/>
          <w:szCs w:val="20"/>
        </w:rPr>
        <w:t>NS</w:t>
      </w:r>
      <w:r w:rsidR="00C34042" w:rsidRPr="009E72E2">
        <w:rPr>
          <w:rFonts w:cstheme="minorHAnsi"/>
          <w:b/>
          <w:bCs/>
          <w:sz w:val="20"/>
          <w:szCs w:val="20"/>
        </w:rPr>
        <w:t>S WEXHAM PARK HOSPITAL</w:t>
      </w:r>
      <w:r w:rsidR="00C34042" w:rsidRPr="009E72E2">
        <w:rPr>
          <w:rFonts w:cstheme="minorHAnsi"/>
          <w:sz w:val="20"/>
          <w:szCs w:val="20"/>
        </w:rPr>
        <w:t xml:space="preserve">: Email </w:t>
      </w:r>
      <w:r w:rsidR="00F37F40" w:rsidRPr="00556CEF">
        <w:rPr>
          <w:color w:val="0000FF"/>
          <w:sz w:val="20"/>
          <w:szCs w:val="20"/>
          <w:u w:val="single" w:color="0000FF"/>
        </w:rPr>
        <w:t>f</w:t>
      </w:r>
      <w:hyperlink r:id="rId11" w:history="1">
        <w:r w:rsidR="00F37F40" w:rsidRPr="00556CEF">
          <w:rPr>
            <w:rStyle w:val="Hyperlink"/>
            <w:sz w:val="20"/>
            <w:szCs w:val="20"/>
          </w:rPr>
          <w:t>hft.nss@nhs.net</w:t>
        </w:r>
        <w:r w:rsidR="00F37F40" w:rsidRPr="00F37F40">
          <w:rPr>
            <w:rStyle w:val="Hyperlink"/>
            <w:sz w:val="12"/>
          </w:rPr>
          <w:t xml:space="preserve"> </w:t>
        </w:r>
      </w:hyperlink>
      <w:r w:rsidR="00C34042" w:rsidRPr="009E72E2">
        <w:rPr>
          <w:rFonts w:cstheme="minorHAnsi"/>
          <w:sz w:val="20"/>
          <w:szCs w:val="20"/>
        </w:rPr>
        <w:t xml:space="preserve">or call </w:t>
      </w:r>
      <w:r w:rsidR="00F37F40" w:rsidRPr="00556CEF">
        <w:rPr>
          <w:color w:val="0070C0"/>
          <w:sz w:val="20"/>
          <w:szCs w:val="20"/>
          <w:shd w:val="clear" w:color="auto" w:fill="FFFFFF"/>
          <w:lang w:eastAsia="en-GB"/>
        </w:rPr>
        <w:t xml:space="preserve">0300 613 </w:t>
      </w:r>
      <w:proofErr w:type="gramStart"/>
      <w:r w:rsidR="00F37F40" w:rsidRPr="00556CEF">
        <w:rPr>
          <w:color w:val="0070C0"/>
          <w:sz w:val="20"/>
          <w:szCs w:val="20"/>
          <w:shd w:val="clear" w:color="auto" w:fill="FFFFFF"/>
          <w:lang w:eastAsia="en-GB"/>
        </w:rPr>
        <w:t>3535</w:t>
      </w:r>
      <w:proofErr w:type="gramEnd"/>
    </w:p>
    <w:p w14:paraId="147B5278" w14:textId="46EBEB6F" w:rsidR="00C34042" w:rsidRPr="009E72E2" w:rsidRDefault="00C34042" w:rsidP="009E72E2">
      <w:pPr>
        <w:jc w:val="both"/>
        <w:rPr>
          <w:rFonts w:cstheme="minorHAnsi"/>
          <w:sz w:val="20"/>
          <w:szCs w:val="20"/>
        </w:rPr>
      </w:pPr>
      <w:r w:rsidRPr="009E72E2">
        <w:rPr>
          <w:rFonts w:cstheme="minorHAnsi"/>
          <w:b/>
          <w:bCs/>
          <w:sz w:val="20"/>
          <w:szCs w:val="20"/>
        </w:rPr>
        <w:t>CUP</w:t>
      </w:r>
      <w:r w:rsidR="009E72E2" w:rsidRPr="009E72E2">
        <w:rPr>
          <w:rFonts w:cstheme="minorHAnsi"/>
          <w:b/>
          <w:bCs/>
          <w:sz w:val="20"/>
          <w:szCs w:val="20"/>
        </w:rPr>
        <w:t>/</w:t>
      </w:r>
      <w:r w:rsidRPr="009E72E2">
        <w:rPr>
          <w:rFonts w:cstheme="minorHAnsi"/>
          <w:b/>
          <w:bCs/>
          <w:sz w:val="20"/>
          <w:szCs w:val="20"/>
        </w:rPr>
        <w:t>Acute Oncology Service: FRIMLEY PARK HOSPITA</w:t>
      </w:r>
      <w:r w:rsidR="00DF4132" w:rsidRPr="009E72E2">
        <w:rPr>
          <w:rFonts w:cstheme="minorHAnsi"/>
          <w:b/>
          <w:bCs/>
          <w:sz w:val="20"/>
          <w:szCs w:val="20"/>
        </w:rPr>
        <w:t>L</w:t>
      </w:r>
      <w:r w:rsidRPr="009E72E2">
        <w:rPr>
          <w:rFonts w:cstheme="minorHAnsi"/>
          <w:sz w:val="20"/>
          <w:szCs w:val="20"/>
        </w:rPr>
        <w:t xml:space="preserve">: Call 0300 6134752 or </w:t>
      </w:r>
      <w:r w:rsidRPr="009E72E2">
        <w:rPr>
          <w:rFonts w:cstheme="minorHAnsi"/>
          <w:b/>
          <w:bCs/>
          <w:sz w:val="20"/>
          <w:szCs w:val="20"/>
        </w:rPr>
        <w:t>WEXHAM PARK HOSPITAL</w:t>
      </w:r>
      <w:r w:rsidRPr="009E72E2">
        <w:rPr>
          <w:rFonts w:cstheme="minorHAnsi"/>
          <w:sz w:val="20"/>
          <w:szCs w:val="20"/>
        </w:rPr>
        <w:t>: Call 0300 615 3445</w:t>
      </w:r>
    </w:p>
    <w:p w14:paraId="28F6EFBF" w14:textId="1AB87195" w:rsidR="00C34042" w:rsidRPr="00321220" w:rsidRDefault="006F7135" w:rsidP="00C34042">
      <w:pPr>
        <w:rPr>
          <w:b/>
          <w:bCs/>
          <w:sz w:val="20"/>
          <w:szCs w:val="20"/>
        </w:rPr>
      </w:pPr>
      <w:r w:rsidRPr="00321220">
        <w:rPr>
          <w:b/>
          <w:bCs/>
          <w:sz w:val="20"/>
          <w:szCs w:val="20"/>
        </w:rPr>
        <w:t>NS</w:t>
      </w:r>
      <w:r w:rsidR="00C34042" w:rsidRPr="00321220">
        <w:rPr>
          <w:b/>
          <w:bCs/>
          <w:sz w:val="20"/>
          <w:szCs w:val="20"/>
        </w:rPr>
        <w:t>S and CUP referrals at a glance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993"/>
        <w:gridCol w:w="992"/>
      </w:tblGrid>
      <w:tr w:rsidR="00C34042" w:rsidRPr="009E72E2" w14:paraId="1023AF64" w14:textId="77777777" w:rsidTr="009E72E2">
        <w:tc>
          <w:tcPr>
            <w:tcW w:w="7933" w:type="dxa"/>
            <w:shd w:val="clear" w:color="auto" w:fill="E7E6E6" w:themeFill="background2"/>
          </w:tcPr>
          <w:p w14:paraId="102BDE34" w14:textId="3F17A4E4" w:rsidR="00C34042" w:rsidRPr="009E72E2" w:rsidRDefault="00C34042" w:rsidP="00C34042">
            <w:pPr>
              <w:rPr>
                <w:b/>
                <w:bCs/>
                <w:sz w:val="20"/>
                <w:szCs w:val="20"/>
              </w:rPr>
            </w:pPr>
            <w:r w:rsidRPr="009E72E2">
              <w:rPr>
                <w:b/>
                <w:bCs/>
                <w:sz w:val="20"/>
                <w:szCs w:val="20"/>
              </w:rPr>
              <w:t>Eligibility Criteria</w:t>
            </w:r>
          </w:p>
        </w:tc>
        <w:tc>
          <w:tcPr>
            <w:tcW w:w="993" w:type="dxa"/>
            <w:shd w:val="clear" w:color="auto" w:fill="E7E6E6" w:themeFill="background2"/>
          </w:tcPr>
          <w:p w14:paraId="7DF81FDE" w14:textId="5C4A9F64" w:rsidR="00C34042" w:rsidRPr="009E72E2" w:rsidRDefault="00C34042" w:rsidP="00C34042">
            <w:pPr>
              <w:rPr>
                <w:b/>
                <w:bCs/>
                <w:sz w:val="20"/>
                <w:szCs w:val="20"/>
              </w:rPr>
            </w:pPr>
            <w:r w:rsidRPr="009E72E2">
              <w:rPr>
                <w:b/>
                <w:bCs/>
                <w:sz w:val="20"/>
                <w:szCs w:val="20"/>
              </w:rPr>
              <w:t>NSS</w:t>
            </w:r>
          </w:p>
        </w:tc>
        <w:tc>
          <w:tcPr>
            <w:tcW w:w="992" w:type="dxa"/>
            <w:shd w:val="clear" w:color="auto" w:fill="E7E6E6" w:themeFill="background2"/>
          </w:tcPr>
          <w:p w14:paraId="32EB8395" w14:textId="738F8EA2" w:rsidR="00C34042" w:rsidRPr="009E72E2" w:rsidRDefault="00C34042" w:rsidP="00C34042">
            <w:pPr>
              <w:rPr>
                <w:b/>
                <w:bCs/>
                <w:sz w:val="20"/>
                <w:szCs w:val="20"/>
              </w:rPr>
            </w:pPr>
            <w:r w:rsidRPr="009E72E2">
              <w:rPr>
                <w:b/>
                <w:bCs/>
                <w:sz w:val="20"/>
                <w:szCs w:val="20"/>
              </w:rPr>
              <w:t>CUP</w:t>
            </w:r>
          </w:p>
        </w:tc>
      </w:tr>
      <w:tr w:rsidR="00C34042" w:rsidRPr="00321220" w14:paraId="17D59AE6" w14:textId="77777777" w:rsidTr="009E72E2">
        <w:tc>
          <w:tcPr>
            <w:tcW w:w="7933" w:type="dxa"/>
          </w:tcPr>
          <w:p w14:paraId="440C5503" w14:textId="7080A6BF" w:rsidR="00C34042" w:rsidRPr="00321220" w:rsidRDefault="00C34042" w:rsidP="00C34042">
            <w:pPr>
              <w:rPr>
                <w:sz w:val="20"/>
                <w:szCs w:val="20"/>
              </w:rPr>
            </w:pPr>
            <w:r w:rsidRPr="00321220">
              <w:rPr>
                <w:sz w:val="20"/>
                <w:szCs w:val="20"/>
              </w:rPr>
              <w:t>New unexplained vague symptoms that do not fit an alternative designated pathway for urgent investigation or referral</w:t>
            </w:r>
          </w:p>
        </w:tc>
        <w:tc>
          <w:tcPr>
            <w:tcW w:w="993" w:type="dxa"/>
          </w:tcPr>
          <w:p w14:paraId="28262B15" w14:textId="274C519D" w:rsidR="00C34042" w:rsidRPr="00321220" w:rsidRDefault="009D0442" w:rsidP="00C34042">
            <w:pPr>
              <w:rPr>
                <w:sz w:val="20"/>
                <w:szCs w:val="20"/>
              </w:rPr>
            </w:pPr>
            <w:r w:rsidRPr="00321220">
              <w:rPr>
                <w:noProof/>
                <w:sz w:val="20"/>
                <w:szCs w:val="20"/>
              </w:rPr>
              <w:drawing>
                <wp:inline distT="0" distB="0" distL="0" distR="0" wp14:anchorId="60B4842E" wp14:editId="355F6256">
                  <wp:extent cx="207010" cy="201295"/>
                  <wp:effectExtent l="0" t="0" r="254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B4F9A0C" w14:textId="77777777" w:rsidR="00C34042" w:rsidRPr="00321220" w:rsidRDefault="00C34042" w:rsidP="00C34042">
            <w:pPr>
              <w:rPr>
                <w:sz w:val="20"/>
                <w:szCs w:val="20"/>
              </w:rPr>
            </w:pPr>
          </w:p>
        </w:tc>
      </w:tr>
      <w:tr w:rsidR="00C34042" w:rsidRPr="00321220" w14:paraId="5C733E7D" w14:textId="77777777" w:rsidTr="009E72E2">
        <w:tc>
          <w:tcPr>
            <w:tcW w:w="7933" w:type="dxa"/>
          </w:tcPr>
          <w:p w14:paraId="78A4298A" w14:textId="5A505756" w:rsidR="00C34042" w:rsidRPr="00321220" w:rsidRDefault="002F102A" w:rsidP="00C34042">
            <w:pPr>
              <w:rPr>
                <w:sz w:val="20"/>
                <w:szCs w:val="20"/>
              </w:rPr>
            </w:pPr>
            <w:r w:rsidRPr="00321220">
              <w:rPr>
                <w:sz w:val="20"/>
                <w:szCs w:val="20"/>
              </w:rPr>
              <w:t>Prerequisite tests including imaging do not suggest definitive diagnosis or alternative symptom-specific pathway</w:t>
            </w:r>
          </w:p>
        </w:tc>
        <w:tc>
          <w:tcPr>
            <w:tcW w:w="993" w:type="dxa"/>
          </w:tcPr>
          <w:p w14:paraId="4CDA97FB" w14:textId="35E3BBBE" w:rsidR="00C34042" w:rsidRPr="00321220" w:rsidRDefault="009D0442" w:rsidP="00C34042">
            <w:pPr>
              <w:rPr>
                <w:sz w:val="20"/>
                <w:szCs w:val="20"/>
              </w:rPr>
            </w:pPr>
            <w:r w:rsidRPr="00321220">
              <w:rPr>
                <w:noProof/>
                <w:sz w:val="20"/>
                <w:szCs w:val="20"/>
              </w:rPr>
              <w:drawing>
                <wp:inline distT="0" distB="0" distL="0" distR="0" wp14:anchorId="7CA63B57" wp14:editId="103F7836">
                  <wp:extent cx="209550" cy="200483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4147" b="14224"/>
                          <a:stretch/>
                        </pic:blipFill>
                        <pic:spPr bwMode="auto">
                          <a:xfrm>
                            <a:off x="0" y="0"/>
                            <a:ext cx="212429" cy="203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790553F8" w14:textId="77777777" w:rsidR="00C34042" w:rsidRPr="00321220" w:rsidRDefault="00C34042" w:rsidP="00C34042">
            <w:pPr>
              <w:rPr>
                <w:sz w:val="20"/>
                <w:szCs w:val="20"/>
              </w:rPr>
            </w:pPr>
          </w:p>
        </w:tc>
      </w:tr>
      <w:tr w:rsidR="00C34042" w:rsidRPr="00321220" w14:paraId="6FFC1820" w14:textId="77777777" w:rsidTr="009E72E2">
        <w:tc>
          <w:tcPr>
            <w:tcW w:w="7933" w:type="dxa"/>
          </w:tcPr>
          <w:p w14:paraId="4C3122BE" w14:textId="23B82539" w:rsidR="00C34042" w:rsidRPr="00321220" w:rsidRDefault="0091352B" w:rsidP="00C34042">
            <w:pPr>
              <w:rPr>
                <w:sz w:val="20"/>
                <w:szCs w:val="20"/>
              </w:rPr>
            </w:pPr>
            <w:r w:rsidRPr="00321220">
              <w:rPr>
                <w:sz w:val="20"/>
                <w:szCs w:val="20"/>
              </w:rPr>
              <w:t>Prerequisite tests including imaging indicate metastatic cancer without clinical or radiological evidence</w:t>
            </w:r>
          </w:p>
        </w:tc>
        <w:tc>
          <w:tcPr>
            <w:tcW w:w="993" w:type="dxa"/>
          </w:tcPr>
          <w:p w14:paraId="140EAAFE" w14:textId="77777777" w:rsidR="00C34042" w:rsidRPr="00321220" w:rsidRDefault="00C34042" w:rsidP="00C340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1C28F31" w14:textId="6D733FDD" w:rsidR="00C34042" w:rsidRPr="00321220" w:rsidRDefault="009D0442" w:rsidP="00C34042">
            <w:pPr>
              <w:rPr>
                <w:sz w:val="20"/>
                <w:szCs w:val="20"/>
              </w:rPr>
            </w:pPr>
            <w:r w:rsidRPr="00321220">
              <w:rPr>
                <w:noProof/>
                <w:sz w:val="20"/>
                <w:szCs w:val="20"/>
              </w:rPr>
              <w:drawing>
                <wp:inline distT="0" distB="0" distL="0" distR="0" wp14:anchorId="7965EF34" wp14:editId="569689B6">
                  <wp:extent cx="209550" cy="200483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4147" b="14224"/>
                          <a:stretch/>
                        </pic:blipFill>
                        <pic:spPr bwMode="auto">
                          <a:xfrm>
                            <a:off x="0" y="0"/>
                            <a:ext cx="212429" cy="203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042" w:rsidRPr="00321220" w14:paraId="61C61FDB" w14:textId="77777777" w:rsidTr="009E72E2">
        <w:tc>
          <w:tcPr>
            <w:tcW w:w="7933" w:type="dxa"/>
          </w:tcPr>
          <w:p w14:paraId="35366ED9" w14:textId="2A96F9C3" w:rsidR="00C34042" w:rsidRPr="00321220" w:rsidRDefault="0091352B" w:rsidP="00C34042">
            <w:pPr>
              <w:rPr>
                <w:sz w:val="20"/>
                <w:szCs w:val="20"/>
              </w:rPr>
            </w:pPr>
            <w:r w:rsidRPr="00321220">
              <w:rPr>
                <w:sz w:val="20"/>
                <w:szCs w:val="20"/>
              </w:rPr>
              <w:t>Patient understands they are being investigated for suspected cancer</w:t>
            </w:r>
            <w:r w:rsidR="00F37F40">
              <w:rPr>
                <w:sz w:val="20"/>
                <w:szCs w:val="20"/>
              </w:rPr>
              <w:t xml:space="preserve"> and</w:t>
            </w:r>
            <w:r w:rsidRPr="00321220">
              <w:rPr>
                <w:sz w:val="20"/>
                <w:szCs w:val="20"/>
              </w:rPr>
              <w:t xml:space="preserve"> are fit to go straight to test </w:t>
            </w:r>
          </w:p>
        </w:tc>
        <w:tc>
          <w:tcPr>
            <w:tcW w:w="993" w:type="dxa"/>
          </w:tcPr>
          <w:p w14:paraId="044751FA" w14:textId="79F9BCE3" w:rsidR="00C34042" w:rsidRPr="00321220" w:rsidRDefault="009D0442" w:rsidP="00C34042">
            <w:pPr>
              <w:rPr>
                <w:sz w:val="20"/>
                <w:szCs w:val="20"/>
              </w:rPr>
            </w:pPr>
            <w:r w:rsidRPr="00321220">
              <w:rPr>
                <w:noProof/>
                <w:sz w:val="20"/>
                <w:szCs w:val="20"/>
              </w:rPr>
              <w:drawing>
                <wp:inline distT="0" distB="0" distL="0" distR="0" wp14:anchorId="7CD03D8F" wp14:editId="5BD682C5">
                  <wp:extent cx="209550" cy="200483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4147" b="14224"/>
                          <a:stretch/>
                        </pic:blipFill>
                        <pic:spPr bwMode="auto">
                          <a:xfrm>
                            <a:off x="0" y="0"/>
                            <a:ext cx="212429" cy="203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3F20A0D0" w14:textId="0D9A44CF" w:rsidR="00C34042" w:rsidRPr="00321220" w:rsidRDefault="009D0442" w:rsidP="00C34042">
            <w:pPr>
              <w:rPr>
                <w:sz w:val="20"/>
                <w:szCs w:val="20"/>
              </w:rPr>
            </w:pPr>
            <w:r w:rsidRPr="00321220">
              <w:rPr>
                <w:noProof/>
                <w:sz w:val="20"/>
                <w:szCs w:val="20"/>
              </w:rPr>
              <w:drawing>
                <wp:inline distT="0" distB="0" distL="0" distR="0" wp14:anchorId="724E8420" wp14:editId="492FB20A">
                  <wp:extent cx="209550" cy="200483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4147" b="14224"/>
                          <a:stretch/>
                        </pic:blipFill>
                        <pic:spPr bwMode="auto">
                          <a:xfrm>
                            <a:off x="0" y="0"/>
                            <a:ext cx="212429" cy="203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042" w:rsidRPr="00321220" w14:paraId="4A0707A2" w14:textId="77777777" w:rsidTr="009E72E2">
        <w:tc>
          <w:tcPr>
            <w:tcW w:w="7933" w:type="dxa"/>
          </w:tcPr>
          <w:p w14:paraId="08C0FBAA" w14:textId="47606B86" w:rsidR="00C34042" w:rsidRPr="00321220" w:rsidRDefault="0091352B" w:rsidP="00C34042">
            <w:pPr>
              <w:rPr>
                <w:sz w:val="20"/>
                <w:szCs w:val="20"/>
              </w:rPr>
            </w:pPr>
            <w:r w:rsidRPr="00321220">
              <w:rPr>
                <w:sz w:val="20"/>
                <w:szCs w:val="20"/>
              </w:rPr>
              <w:t>Referrals triaged and eligible patients booked in for CT CAP. Incomplete referrals or missing investigations redirected back to GP.</w:t>
            </w:r>
          </w:p>
        </w:tc>
        <w:tc>
          <w:tcPr>
            <w:tcW w:w="993" w:type="dxa"/>
          </w:tcPr>
          <w:p w14:paraId="6E8359D5" w14:textId="1DCADA1A" w:rsidR="00C34042" w:rsidRPr="00321220" w:rsidRDefault="009D0442" w:rsidP="00C34042">
            <w:pPr>
              <w:rPr>
                <w:sz w:val="20"/>
                <w:szCs w:val="20"/>
              </w:rPr>
            </w:pPr>
            <w:r w:rsidRPr="00321220">
              <w:rPr>
                <w:noProof/>
                <w:sz w:val="20"/>
                <w:szCs w:val="20"/>
              </w:rPr>
              <w:drawing>
                <wp:inline distT="0" distB="0" distL="0" distR="0" wp14:anchorId="0A1DE261" wp14:editId="378248EE">
                  <wp:extent cx="209550" cy="200483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4147" b="14224"/>
                          <a:stretch/>
                        </pic:blipFill>
                        <pic:spPr bwMode="auto">
                          <a:xfrm>
                            <a:off x="0" y="0"/>
                            <a:ext cx="212429" cy="203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401A3F9C" w14:textId="2D225F53" w:rsidR="00C34042" w:rsidRPr="00321220" w:rsidRDefault="009D0442" w:rsidP="00C34042">
            <w:pPr>
              <w:rPr>
                <w:sz w:val="20"/>
                <w:szCs w:val="20"/>
              </w:rPr>
            </w:pPr>
            <w:r w:rsidRPr="00321220">
              <w:rPr>
                <w:noProof/>
                <w:sz w:val="20"/>
                <w:szCs w:val="20"/>
              </w:rPr>
              <w:drawing>
                <wp:inline distT="0" distB="0" distL="0" distR="0" wp14:anchorId="1AAFBB16" wp14:editId="62A8FCDA">
                  <wp:extent cx="209550" cy="200483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4147" b="14224"/>
                          <a:stretch/>
                        </pic:blipFill>
                        <pic:spPr bwMode="auto">
                          <a:xfrm>
                            <a:off x="0" y="0"/>
                            <a:ext cx="212429" cy="203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FA617D" w14:textId="2F5D7291" w:rsidR="00C34042" w:rsidRDefault="00C34042" w:rsidP="00C34042">
      <w:pPr>
        <w:rPr>
          <w:sz w:val="20"/>
          <w:szCs w:val="20"/>
        </w:rPr>
      </w:pPr>
    </w:p>
    <w:tbl>
      <w:tblPr>
        <w:tblW w:w="8636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460"/>
        <w:gridCol w:w="936"/>
        <w:gridCol w:w="1555"/>
        <w:gridCol w:w="1485"/>
      </w:tblGrid>
      <w:tr w:rsidR="00612BD8" w14:paraId="021DBA29" w14:textId="77777777" w:rsidTr="00134CFE">
        <w:trPr>
          <w:trHeight w:val="225"/>
        </w:trPr>
        <w:tc>
          <w:tcPr>
            <w:tcW w:w="22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DDB907" w14:textId="77777777" w:rsidR="00612BD8" w:rsidRDefault="00612BD8" w:rsidP="00134CFE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Contact:</w:t>
            </w:r>
          </w:p>
        </w:tc>
        <w:tc>
          <w:tcPr>
            <w:tcW w:w="246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102E1E" w14:textId="5840B877" w:rsidR="00612BD8" w:rsidRDefault="00612BD8" w:rsidP="00134CFE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 Dr Laura Jones and Lara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Roskelly</w:t>
            </w:r>
            <w:proofErr w:type="spellEnd"/>
          </w:p>
        </w:tc>
        <w:tc>
          <w:tcPr>
            <w:tcW w:w="9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C5F004" w14:textId="1111BE0B" w:rsidR="00612BD8" w:rsidRDefault="00612BD8" w:rsidP="00134CFE">
            <w:pPr>
              <w:spacing w:after="0" w:line="240" w:lineRule="auto"/>
              <w:rPr>
                <w:rFonts w:cs="Times New Roman"/>
                <w:sz w:val="20"/>
                <w:lang w:eastAsia="ja-JP"/>
              </w:rPr>
            </w:pPr>
          </w:p>
        </w:tc>
        <w:tc>
          <w:tcPr>
            <w:tcW w:w="155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95AF5B" w14:textId="00A1C27D" w:rsidR="00612BD8" w:rsidRDefault="00612BD8" w:rsidP="00134CFE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Review Date:</w:t>
            </w:r>
          </w:p>
        </w:tc>
        <w:tc>
          <w:tcPr>
            <w:tcW w:w="1485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75111A" w14:textId="5D730CD9" w:rsidR="00612BD8" w:rsidRPr="00CF194B" w:rsidRDefault="00CF194B" w:rsidP="00134CFE">
            <w:pPr>
              <w:spacing w:after="0" w:line="240" w:lineRule="auto"/>
              <w:rPr>
                <w:rFonts w:cs="Times New Roman"/>
                <w:sz w:val="16"/>
                <w:szCs w:val="16"/>
                <w:lang w:eastAsia="ja-JP"/>
              </w:rPr>
            </w:pPr>
            <w:r w:rsidRPr="00CF194B">
              <w:rPr>
                <w:rFonts w:cs="Times New Roman"/>
                <w:sz w:val="16"/>
                <w:szCs w:val="16"/>
                <w:lang w:eastAsia="ja-JP"/>
              </w:rPr>
              <w:t>February 2026</w:t>
            </w:r>
          </w:p>
        </w:tc>
      </w:tr>
      <w:tr w:rsidR="00612BD8" w14:paraId="6DF1724A" w14:textId="77777777" w:rsidTr="00134CFE">
        <w:trPr>
          <w:trHeight w:val="225"/>
        </w:trPr>
        <w:tc>
          <w:tcPr>
            <w:tcW w:w="220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7B74B6" w14:textId="77777777" w:rsidR="00612BD8" w:rsidRDefault="00612BD8" w:rsidP="00134CFE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Contact title: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393E57" w14:textId="7FC25FC9" w:rsidR="00612BD8" w:rsidRDefault="00612BD8" w:rsidP="00134CFE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NSS Team</w:t>
            </w:r>
          </w:p>
        </w:tc>
        <w:tc>
          <w:tcPr>
            <w:tcW w:w="9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196061" w14:textId="70B45C79" w:rsidR="00612BD8" w:rsidRDefault="00612BD8" w:rsidP="00134CFE">
            <w:pPr>
              <w:spacing w:after="0" w:line="240" w:lineRule="auto"/>
              <w:rPr>
                <w:rFonts w:cs="Times New Roman"/>
                <w:sz w:val="20"/>
                <w:lang w:eastAsia="ja-JP"/>
              </w:rPr>
            </w:pPr>
          </w:p>
        </w:tc>
        <w:tc>
          <w:tcPr>
            <w:tcW w:w="155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933BBD" w14:textId="4A9DA2D3" w:rsidR="00612BD8" w:rsidRDefault="00612BD8" w:rsidP="00134CFE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Date Updated: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67749C" w14:textId="1396CAB3" w:rsidR="00612BD8" w:rsidRPr="00CF194B" w:rsidRDefault="00CF194B" w:rsidP="00134CFE">
            <w:pPr>
              <w:spacing w:after="0" w:line="240" w:lineRule="auto"/>
              <w:rPr>
                <w:rFonts w:cs="Times New Roman"/>
                <w:sz w:val="16"/>
                <w:szCs w:val="16"/>
                <w:lang w:eastAsia="ja-JP"/>
              </w:rPr>
            </w:pPr>
            <w:r w:rsidRPr="00CF194B">
              <w:rPr>
                <w:rFonts w:cs="Times New Roman"/>
                <w:sz w:val="16"/>
                <w:szCs w:val="16"/>
                <w:lang w:eastAsia="ja-JP"/>
              </w:rPr>
              <w:t>February 2024</w:t>
            </w:r>
          </w:p>
        </w:tc>
      </w:tr>
      <w:tr w:rsidR="00612BD8" w14:paraId="3FAED5F6" w14:textId="77777777" w:rsidTr="00134CFE">
        <w:trPr>
          <w:trHeight w:val="225"/>
        </w:trPr>
        <w:tc>
          <w:tcPr>
            <w:tcW w:w="220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BA7731" w14:textId="77777777" w:rsidR="00612BD8" w:rsidRDefault="00612BD8" w:rsidP="00134CFE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Contact email: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7B8BD0" w14:textId="6A83E148" w:rsidR="00612BD8" w:rsidRDefault="00612BD8" w:rsidP="00134CFE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lang w:eastAsia="ja-JP"/>
              </w:rPr>
            </w:pPr>
            <w:r>
              <w:rPr>
                <w:rFonts w:ascii="Calibri" w:hAnsi="Calibri" w:cs="Calibri"/>
                <w:sz w:val="16"/>
                <w:szCs w:val="16"/>
                <w:lang w:eastAsia="ja-JP"/>
              </w:rPr>
              <w:t xml:space="preserve"> </w:t>
            </w:r>
            <w:hyperlink r:id="rId14" w:history="1">
              <w:r w:rsidRPr="003E1E3F">
                <w:rPr>
                  <w:rStyle w:val="Hyperlink"/>
                  <w:rFonts w:ascii="Calibri" w:hAnsi="Calibri" w:cs="Calibri"/>
                  <w:sz w:val="16"/>
                  <w:szCs w:val="16"/>
                  <w:lang w:eastAsia="ja-JP"/>
                </w:rPr>
                <w:t>Fhft.nss@nhs.net</w:t>
              </w:r>
            </w:hyperlink>
          </w:p>
        </w:tc>
        <w:tc>
          <w:tcPr>
            <w:tcW w:w="9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AF6B73" w14:textId="77777777" w:rsidR="00612BD8" w:rsidRDefault="00612BD8" w:rsidP="00134CFE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555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BA0028" w14:textId="6B0B67AE" w:rsidR="00612BD8" w:rsidRDefault="00612BD8" w:rsidP="00134CFE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New Review Date: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A4CF3B" w14:textId="77777777" w:rsidR="00612BD8" w:rsidRPr="00CF194B" w:rsidRDefault="00612BD8" w:rsidP="00134CFE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12BD8" w14:paraId="0942D595" w14:textId="77777777" w:rsidTr="00134CFE">
        <w:trPr>
          <w:trHeight w:val="225"/>
        </w:trPr>
        <w:tc>
          <w:tcPr>
            <w:tcW w:w="220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531BCE" w14:textId="3D1A59C0" w:rsidR="00612BD8" w:rsidRDefault="00612BD8" w:rsidP="00134CFE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Date First Uploaded: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5E74B7" w14:textId="15CCF7C7" w:rsidR="00612BD8" w:rsidRDefault="00612BD8" w:rsidP="00134CFE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April 2021</w:t>
            </w:r>
          </w:p>
        </w:tc>
        <w:tc>
          <w:tcPr>
            <w:tcW w:w="9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B08A3E" w14:textId="77777777" w:rsidR="00612BD8" w:rsidRDefault="00612BD8" w:rsidP="00134CFE">
            <w:pPr>
              <w:spacing w:after="0" w:line="240" w:lineRule="auto"/>
              <w:rPr>
                <w:rFonts w:cs="Times New Roman"/>
                <w:sz w:val="20"/>
                <w:lang w:eastAsia="ja-JP"/>
              </w:rPr>
            </w:pPr>
          </w:p>
        </w:tc>
        <w:tc>
          <w:tcPr>
            <w:tcW w:w="15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B4265E" w14:textId="77777777" w:rsidR="00612BD8" w:rsidRDefault="00612BD8" w:rsidP="00134CFE">
            <w:pPr>
              <w:spacing w:after="0" w:line="240" w:lineRule="auto"/>
              <w:rPr>
                <w:rFonts w:cs="Times New Roman"/>
                <w:sz w:val="20"/>
                <w:lang w:eastAsia="ja-JP"/>
              </w:rPr>
            </w:pPr>
          </w:p>
        </w:tc>
        <w:tc>
          <w:tcPr>
            <w:tcW w:w="14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30C6AE" w14:textId="77777777" w:rsidR="00612BD8" w:rsidRDefault="00612BD8" w:rsidP="00134CFE">
            <w:pPr>
              <w:spacing w:after="0" w:line="240" w:lineRule="auto"/>
              <w:rPr>
                <w:rFonts w:cs="Times New Roman"/>
                <w:sz w:val="20"/>
                <w:lang w:eastAsia="ja-JP"/>
              </w:rPr>
            </w:pPr>
          </w:p>
        </w:tc>
      </w:tr>
    </w:tbl>
    <w:p w14:paraId="5378B36C" w14:textId="2A937D16" w:rsidR="00FE6981" w:rsidRPr="00CF194B" w:rsidRDefault="00FE6981" w:rsidP="00FE6981">
      <w:pPr>
        <w:tabs>
          <w:tab w:val="left" w:pos="2715"/>
        </w:tabs>
        <w:spacing w:after="0"/>
        <w:rPr>
          <w:sz w:val="16"/>
          <w:szCs w:val="16"/>
        </w:rPr>
      </w:pPr>
      <w:r w:rsidRPr="00CF194B">
        <w:rPr>
          <w:sz w:val="16"/>
          <w:szCs w:val="16"/>
        </w:rPr>
        <w:t xml:space="preserve">Feedback Contact: </w:t>
      </w:r>
      <w:hyperlink r:id="rId15" w:history="1">
        <w:r w:rsidR="00DF4132" w:rsidRPr="00CF194B">
          <w:rPr>
            <w:rStyle w:val="Hyperlink"/>
            <w:sz w:val="16"/>
            <w:szCs w:val="16"/>
          </w:rPr>
          <w:t>DXSfrimleyICS@nhs.net</w:t>
        </w:r>
      </w:hyperlink>
      <w:r w:rsidR="00DF4132" w:rsidRPr="00CF194B">
        <w:rPr>
          <w:sz w:val="16"/>
          <w:szCs w:val="16"/>
        </w:rPr>
        <w:t xml:space="preserve"> </w:t>
      </w:r>
      <w:r w:rsidRPr="00CF194B">
        <w:rPr>
          <w:sz w:val="16"/>
          <w:szCs w:val="16"/>
        </w:rPr>
        <w:t xml:space="preserve"> </w:t>
      </w:r>
    </w:p>
    <w:p w14:paraId="2ECFC02A" w14:textId="50A21BE4" w:rsidR="00B22F42" w:rsidRPr="00CF194B" w:rsidRDefault="00FE6981" w:rsidP="00FE6981">
      <w:pPr>
        <w:tabs>
          <w:tab w:val="left" w:pos="2715"/>
        </w:tabs>
        <w:spacing w:after="0"/>
        <w:rPr>
          <w:sz w:val="16"/>
          <w:szCs w:val="16"/>
        </w:rPr>
      </w:pPr>
      <w:r w:rsidRPr="00CF194B">
        <w:rPr>
          <w:sz w:val="16"/>
          <w:szCs w:val="16"/>
        </w:rPr>
        <w:t>(Note, patient information is not to be</w:t>
      </w:r>
      <w:r w:rsidR="00DF4132" w:rsidRPr="00CF194B">
        <w:rPr>
          <w:sz w:val="16"/>
          <w:szCs w:val="16"/>
        </w:rPr>
        <w:t xml:space="preserve"> sent to this address)</w:t>
      </w:r>
    </w:p>
    <w:p w14:paraId="725965EC" w14:textId="3900A8AF" w:rsidR="00FE6981" w:rsidRPr="00321220" w:rsidRDefault="00FE6981" w:rsidP="00FE6981">
      <w:pPr>
        <w:tabs>
          <w:tab w:val="left" w:pos="2715"/>
        </w:tabs>
        <w:spacing w:after="0"/>
        <w:rPr>
          <w:sz w:val="20"/>
          <w:szCs w:val="20"/>
        </w:rPr>
      </w:pPr>
    </w:p>
    <w:sectPr w:rsidR="00FE6981" w:rsidRPr="00321220" w:rsidSect="00C95DC8">
      <w:headerReference w:type="default" r:id="rId16"/>
      <w:footerReference w:type="default" r:id="rId1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6C2A6" w14:textId="77777777" w:rsidR="00EF447C" w:rsidRDefault="00EF447C" w:rsidP="00906AB3">
      <w:pPr>
        <w:spacing w:after="0" w:line="240" w:lineRule="auto"/>
      </w:pPr>
      <w:r>
        <w:separator/>
      </w:r>
    </w:p>
  </w:endnote>
  <w:endnote w:type="continuationSeparator" w:id="0">
    <w:p w14:paraId="2AD8613F" w14:textId="77777777" w:rsidR="00EF447C" w:rsidRDefault="00EF447C" w:rsidP="00906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8EF64" w14:textId="5488613C" w:rsidR="000C37B7" w:rsidRDefault="000C37B7" w:rsidP="000C37B7">
    <w:pPr>
      <w:pStyle w:val="Footer"/>
      <w:rPr>
        <w:noProof/>
      </w:rPr>
    </w:pPr>
    <w:r>
      <w:rPr>
        <w:noProof/>
      </w:rPr>
      <w:drawing>
        <wp:inline distT="0" distB="0" distL="0" distR="0" wp14:anchorId="03963D7B" wp14:editId="447BB9BD">
          <wp:extent cx="1652114" cy="508851"/>
          <wp:effectExtent l="0" t="0" r="5715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232" cy="519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C37B7">
      <w:rPr>
        <w:b/>
        <w:bCs/>
        <w:color w:val="4472C4" w:themeColor="accent1"/>
      </w:rPr>
      <w:t xml:space="preserve"> </w:t>
    </w:r>
    <w:r>
      <w:rPr>
        <w:b/>
        <w:bCs/>
        <w:color w:val="4472C4" w:themeColor="accent1"/>
      </w:rPr>
      <w:t xml:space="preserve">                                  </w:t>
    </w:r>
    <w:r w:rsidRPr="000C37B7">
      <w:rPr>
        <w:b/>
        <w:bCs/>
        <w:color w:val="4472C4" w:themeColor="accent1"/>
      </w:rPr>
      <w:t>In partnership with the Ministry of Defence</w:t>
    </w:r>
  </w:p>
  <w:p w14:paraId="71DFD6D9" w14:textId="77777777" w:rsidR="000C37B7" w:rsidRDefault="000C37B7" w:rsidP="000C37B7">
    <w:pPr>
      <w:pStyle w:val="Footer"/>
      <w:rPr>
        <w:noProof/>
      </w:rPr>
    </w:pPr>
  </w:p>
  <w:p w14:paraId="2EF1EBFF" w14:textId="27548E32" w:rsidR="000C37B7" w:rsidRDefault="000C37B7" w:rsidP="00404B07">
    <w:pPr>
      <w:pStyle w:val="Footer"/>
      <w:jc w:val="center"/>
      <w:rPr>
        <w:noProof/>
      </w:rPr>
    </w:pPr>
    <w:r>
      <w:rPr>
        <w:noProof/>
      </w:rPr>
      <w:t>Frimley Health incorporates Frimley Park Hospital, Heatherwood Hospital and Wexham Park Hospital</w:t>
    </w:r>
  </w:p>
  <w:p w14:paraId="28B5D4E6" w14:textId="6D2B8ACD" w:rsidR="00B57F8B" w:rsidRDefault="000C37B7" w:rsidP="00404B07">
    <w:pPr>
      <w:pStyle w:val="Footer"/>
      <w:jc w:val="center"/>
    </w:pPr>
    <w:r>
      <w:rPr>
        <w:noProof/>
      </w:rPr>
      <w:t>Headquarters: Portsmouth Road, Frimley, Camberley, Surrey, GU16 7UJ 0300 614 5000</w:t>
    </w:r>
  </w:p>
  <w:p w14:paraId="6154D877" w14:textId="0F013CCD" w:rsidR="00B57F8B" w:rsidRDefault="00B57F8B" w:rsidP="000C37B7">
    <w:pPr>
      <w:pStyle w:val="Footer"/>
    </w:pPr>
  </w:p>
  <w:p w14:paraId="3D8649B5" w14:textId="5647EFE6" w:rsidR="00B57F8B" w:rsidRPr="00404B07" w:rsidRDefault="00B57F8B" w:rsidP="00404B07">
    <w:pPr>
      <w:pStyle w:val="Footer"/>
      <w:jc w:val="center"/>
      <w:rPr>
        <w:color w:val="33CCCC"/>
      </w:rPr>
    </w:pPr>
    <w:r w:rsidRPr="00404B07">
      <w:rPr>
        <w:color w:val="33CCCC"/>
      </w:rPr>
      <w:t>ASCOT</w:t>
    </w:r>
    <w:r w:rsidR="00BA2E0E" w:rsidRPr="00404B07">
      <w:rPr>
        <w:color w:val="33CCCC"/>
      </w:rPr>
      <w:t xml:space="preserve"> </w:t>
    </w:r>
    <w:r w:rsidR="00BA2E0E" w:rsidRPr="00404B07">
      <w:rPr>
        <w:rFonts w:cstheme="minorHAnsi"/>
        <w:color w:val="33CCCC"/>
      </w:rPr>
      <w:sym w:font="Wingdings" w:char="F09F"/>
    </w:r>
    <w:r w:rsidR="00BA2E0E" w:rsidRPr="00404B07">
      <w:rPr>
        <w:rFonts w:cstheme="minorHAnsi"/>
        <w:color w:val="33CCCC"/>
      </w:rPr>
      <w:t xml:space="preserve"> BRACKNELL </w:t>
    </w:r>
    <w:r w:rsidR="00BA2E0E" w:rsidRPr="00404B07">
      <w:rPr>
        <w:rFonts w:cstheme="minorHAnsi"/>
        <w:color w:val="33CCCC"/>
      </w:rPr>
      <w:sym w:font="Wingdings" w:char="F09F"/>
    </w:r>
    <w:r w:rsidR="00BA2E0E" w:rsidRPr="00404B07">
      <w:rPr>
        <w:rFonts w:cstheme="minorHAnsi"/>
        <w:color w:val="33CCCC"/>
      </w:rPr>
      <w:t xml:space="preserve"> FARNHAM </w:t>
    </w:r>
    <w:r w:rsidR="00BA2E0E" w:rsidRPr="00404B07">
      <w:rPr>
        <w:rFonts w:cstheme="minorHAnsi"/>
        <w:color w:val="33CCCC"/>
      </w:rPr>
      <w:sym w:font="Wingdings" w:char="F09F"/>
    </w:r>
    <w:r w:rsidR="00BA2E0E" w:rsidRPr="00404B07">
      <w:rPr>
        <w:rFonts w:cstheme="minorHAnsi"/>
        <w:color w:val="33CCCC"/>
      </w:rPr>
      <w:t xml:space="preserve"> MAIDENHEAD </w:t>
    </w:r>
    <w:r w:rsidR="00BA2E0E" w:rsidRPr="00404B07">
      <w:rPr>
        <w:rFonts w:cstheme="minorHAnsi"/>
        <w:color w:val="33CCCC"/>
      </w:rPr>
      <w:sym w:font="Wingdings" w:char="F09F"/>
    </w:r>
    <w:r w:rsidR="00BA2E0E" w:rsidRPr="00404B07">
      <w:rPr>
        <w:rFonts w:cstheme="minorHAnsi"/>
        <w:color w:val="33CCCC"/>
      </w:rPr>
      <w:t xml:space="preserve"> </w:t>
    </w:r>
    <w:proofErr w:type="gramStart"/>
    <w:r w:rsidR="00BA2E0E" w:rsidRPr="00404B07">
      <w:rPr>
        <w:rFonts w:cstheme="minorHAnsi"/>
        <w:color w:val="33CCCC"/>
      </w:rPr>
      <w:t>NORTH EAST</w:t>
    </w:r>
    <w:proofErr w:type="gramEnd"/>
    <w:r w:rsidR="00BA2E0E" w:rsidRPr="00404B07">
      <w:rPr>
        <w:rFonts w:cstheme="minorHAnsi"/>
        <w:color w:val="33CCCC"/>
      </w:rPr>
      <w:t xml:space="preserve"> HAMPSHIRE </w:t>
    </w:r>
    <w:r w:rsidR="00BA2E0E" w:rsidRPr="00404B07">
      <w:rPr>
        <w:rFonts w:cstheme="minorHAnsi"/>
        <w:color w:val="33CCCC"/>
      </w:rPr>
      <w:sym w:font="Wingdings" w:char="F09F"/>
    </w:r>
    <w:r w:rsidR="00BA2E0E" w:rsidRPr="00404B07">
      <w:rPr>
        <w:rFonts w:cstheme="minorHAnsi"/>
        <w:color w:val="33CCCC"/>
      </w:rPr>
      <w:t xml:space="preserve"> SLOUGH </w:t>
    </w:r>
    <w:r w:rsidR="00BA2E0E" w:rsidRPr="00404B07">
      <w:rPr>
        <w:rFonts w:cstheme="minorHAnsi"/>
        <w:color w:val="33CCCC"/>
      </w:rPr>
      <w:sym w:font="Wingdings" w:char="F09F"/>
    </w:r>
    <w:r w:rsidR="00BA2E0E" w:rsidRPr="00404B07">
      <w:rPr>
        <w:rFonts w:cstheme="minorHAnsi"/>
        <w:color w:val="33CCCC"/>
      </w:rPr>
      <w:t xml:space="preserve"> SURREY HEATH </w:t>
    </w:r>
    <w:r w:rsidR="00BA2E0E" w:rsidRPr="00404B07">
      <w:rPr>
        <w:rFonts w:cstheme="minorHAnsi"/>
        <w:color w:val="33CCCC"/>
      </w:rPr>
      <w:sym w:font="Wingdings" w:char="F09F"/>
    </w:r>
    <w:r w:rsidR="00BA2E0E" w:rsidRPr="00404B07">
      <w:rPr>
        <w:rFonts w:cstheme="minorHAnsi"/>
        <w:color w:val="33CCCC"/>
      </w:rPr>
      <w:t xml:space="preserve"> </w:t>
    </w:r>
    <w:r w:rsidR="00404B07" w:rsidRPr="00404B07">
      <w:rPr>
        <w:rFonts w:cstheme="minorHAnsi"/>
        <w:color w:val="33CCCC"/>
      </w:rPr>
      <w:t>WINDSOR</w:t>
    </w:r>
  </w:p>
  <w:p w14:paraId="6D0BD556" w14:textId="62B55398" w:rsidR="000D612C" w:rsidRDefault="000C37B7" w:rsidP="000C37B7">
    <w:pPr>
      <w:pStyle w:val="Footer"/>
    </w:pPr>
    <w:r>
      <w:t xml:space="preserve">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E45B1" w14:textId="77777777" w:rsidR="00EF447C" w:rsidRDefault="00EF447C" w:rsidP="00906AB3">
      <w:pPr>
        <w:spacing w:after="0" w:line="240" w:lineRule="auto"/>
      </w:pPr>
      <w:r>
        <w:separator/>
      </w:r>
    </w:p>
  </w:footnote>
  <w:footnote w:type="continuationSeparator" w:id="0">
    <w:p w14:paraId="3D3D0BB6" w14:textId="77777777" w:rsidR="00EF447C" w:rsidRDefault="00EF447C" w:rsidP="00906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D3C8F" w14:textId="1C4DB3FA" w:rsidR="009D0442" w:rsidRDefault="00A6573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2916340" wp14:editId="00C04005">
          <wp:simplePos x="0" y="0"/>
          <wp:positionH relativeFrom="margin">
            <wp:align>left</wp:align>
          </wp:positionH>
          <wp:positionV relativeFrom="paragraph">
            <wp:posOffset>-345440</wp:posOffset>
          </wp:positionV>
          <wp:extent cx="2739202" cy="483235"/>
          <wp:effectExtent l="0" t="0" r="4445" b="0"/>
          <wp:wrapSquare wrapText="bothSides"/>
          <wp:docPr id="2" name="Picture 2" descr="Home :: Frimley HealthierTogeth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 :: Frimley HealthierTogeth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9202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54D0D19" wp14:editId="5CA19439">
          <wp:simplePos x="0" y="0"/>
          <wp:positionH relativeFrom="margin">
            <wp:align>right</wp:align>
          </wp:positionH>
          <wp:positionV relativeFrom="paragraph">
            <wp:posOffset>-339725</wp:posOffset>
          </wp:positionV>
          <wp:extent cx="2577666" cy="76390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7666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5767BE" w14:textId="025EAA6E" w:rsidR="00906AB3" w:rsidRDefault="00A6573D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CD34A76" wp14:editId="51915D16">
          <wp:simplePos x="0" y="0"/>
          <wp:positionH relativeFrom="column">
            <wp:posOffset>0</wp:posOffset>
          </wp:positionH>
          <wp:positionV relativeFrom="paragraph">
            <wp:posOffset>169545</wp:posOffset>
          </wp:positionV>
          <wp:extent cx="3871595" cy="243840"/>
          <wp:effectExtent l="0" t="0" r="0" b="381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1595" cy="243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A93EA9" w14:textId="00CAE277" w:rsidR="005B2AB7" w:rsidRDefault="005B2AB7">
    <w:pPr>
      <w:pStyle w:val="Header"/>
    </w:pPr>
  </w:p>
  <w:p w14:paraId="27323F6C" w14:textId="77777777" w:rsidR="005B2AB7" w:rsidRDefault="005B2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52C7"/>
    <w:multiLevelType w:val="hybridMultilevel"/>
    <w:tmpl w:val="C7C6A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12138"/>
    <w:multiLevelType w:val="hybridMultilevel"/>
    <w:tmpl w:val="145ECA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421131"/>
    <w:multiLevelType w:val="hybridMultilevel"/>
    <w:tmpl w:val="F99A1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895531"/>
    <w:multiLevelType w:val="hybridMultilevel"/>
    <w:tmpl w:val="25C8AD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1A459A"/>
    <w:multiLevelType w:val="hybridMultilevel"/>
    <w:tmpl w:val="0C1006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227CE"/>
    <w:multiLevelType w:val="hybridMultilevel"/>
    <w:tmpl w:val="9C6C7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316E0"/>
    <w:multiLevelType w:val="hybridMultilevel"/>
    <w:tmpl w:val="48B0D4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CD1FDB"/>
    <w:multiLevelType w:val="hybridMultilevel"/>
    <w:tmpl w:val="912A6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550F0"/>
    <w:multiLevelType w:val="hybridMultilevel"/>
    <w:tmpl w:val="B2A2A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C5ABE"/>
    <w:multiLevelType w:val="hybridMultilevel"/>
    <w:tmpl w:val="EE16791E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394818256">
    <w:abstractNumId w:val="8"/>
  </w:num>
  <w:num w:numId="2" w16cid:durableId="1227187836">
    <w:abstractNumId w:val="9"/>
  </w:num>
  <w:num w:numId="3" w16cid:durableId="1475293177">
    <w:abstractNumId w:val="4"/>
  </w:num>
  <w:num w:numId="4" w16cid:durableId="1582181929">
    <w:abstractNumId w:val="6"/>
  </w:num>
  <w:num w:numId="5" w16cid:durableId="1362247468">
    <w:abstractNumId w:val="2"/>
  </w:num>
  <w:num w:numId="6" w16cid:durableId="403340982">
    <w:abstractNumId w:val="1"/>
  </w:num>
  <w:num w:numId="7" w16cid:durableId="1836265142">
    <w:abstractNumId w:val="7"/>
  </w:num>
  <w:num w:numId="8" w16cid:durableId="1588998043">
    <w:abstractNumId w:val="5"/>
  </w:num>
  <w:num w:numId="9" w16cid:durableId="1478841691">
    <w:abstractNumId w:val="0"/>
  </w:num>
  <w:num w:numId="10" w16cid:durableId="11563388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E74"/>
    <w:rsid w:val="000C06BF"/>
    <w:rsid w:val="000C37B7"/>
    <w:rsid w:val="000D612C"/>
    <w:rsid w:val="001539E1"/>
    <w:rsid w:val="001B6502"/>
    <w:rsid w:val="001C2548"/>
    <w:rsid w:val="001E6D5B"/>
    <w:rsid w:val="00283745"/>
    <w:rsid w:val="002B0E71"/>
    <w:rsid w:val="002B62B9"/>
    <w:rsid w:val="002C34DD"/>
    <w:rsid w:val="002F102A"/>
    <w:rsid w:val="00311BA7"/>
    <w:rsid w:val="00321220"/>
    <w:rsid w:val="003F6062"/>
    <w:rsid w:val="00404B07"/>
    <w:rsid w:val="004476C5"/>
    <w:rsid w:val="00523846"/>
    <w:rsid w:val="00556CEF"/>
    <w:rsid w:val="005B2AB7"/>
    <w:rsid w:val="00612BD8"/>
    <w:rsid w:val="00620E74"/>
    <w:rsid w:val="00656641"/>
    <w:rsid w:val="006F7135"/>
    <w:rsid w:val="00745683"/>
    <w:rsid w:val="007515EF"/>
    <w:rsid w:val="00755200"/>
    <w:rsid w:val="007611DE"/>
    <w:rsid w:val="007963CD"/>
    <w:rsid w:val="008A5EF7"/>
    <w:rsid w:val="008D7363"/>
    <w:rsid w:val="00906AB3"/>
    <w:rsid w:val="0091352B"/>
    <w:rsid w:val="00930149"/>
    <w:rsid w:val="00941882"/>
    <w:rsid w:val="009B47A7"/>
    <w:rsid w:val="009B6E20"/>
    <w:rsid w:val="009D0442"/>
    <w:rsid w:val="009D10DD"/>
    <w:rsid w:val="009E72E2"/>
    <w:rsid w:val="00A6573D"/>
    <w:rsid w:val="00A81EF7"/>
    <w:rsid w:val="00AF6AB2"/>
    <w:rsid w:val="00B02627"/>
    <w:rsid w:val="00B22F42"/>
    <w:rsid w:val="00B57F8B"/>
    <w:rsid w:val="00BA2E0E"/>
    <w:rsid w:val="00BF3DD4"/>
    <w:rsid w:val="00C34042"/>
    <w:rsid w:val="00C55B34"/>
    <w:rsid w:val="00C716DF"/>
    <w:rsid w:val="00C95DC8"/>
    <w:rsid w:val="00CF194B"/>
    <w:rsid w:val="00DA0B13"/>
    <w:rsid w:val="00DF4132"/>
    <w:rsid w:val="00EF447C"/>
    <w:rsid w:val="00F37F40"/>
    <w:rsid w:val="00F8143C"/>
    <w:rsid w:val="00FE6981"/>
    <w:rsid w:val="00FE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148469"/>
  <w15:chartTrackingRefBased/>
  <w15:docId w15:val="{C38B6C4D-3CA2-47F5-843C-1FE04438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A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A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6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AB3"/>
  </w:style>
  <w:style w:type="paragraph" w:styleId="Footer">
    <w:name w:val="footer"/>
    <w:basedOn w:val="Normal"/>
    <w:link w:val="FooterChar"/>
    <w:uiPriority w:val="99"/>
    <w:unhideWhenUsed/>
    <w:rsid w:val="00906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AB3"/>
  </w:style>
  <w:style w:type="table" w:styleId="TableGrid">
    <w:name w:val="Table Grid"/>
    <w:basedOn w:val="TableNormal"/>
    <w:uiPriority w:val="39"/>
    <w:rsid w:val="009B4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F4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A5EF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37F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ft.nss@nhs.net%20" TargetMode="External"/><Relationship Id="rId5" Type="http://schemas.openxmlformats.org/officeDocument/2006/relationships/styles" Target="styles.xml"/><Relationship Id="rId15" Type="http://schemas.openxmlformats.org/officeDocument/2006/relationships/hyperlink" Target="mailto:DXSfrimleyICS@nhs.net" TargetMode="External"/><Relationship Id="rId10" Type="http://schemas.openxmlformats.org/officeDocument/2006/relationships/hyperlink" Target="mailto:hft.nss@nhs.net%20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hft.nss@nhs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F27D3A322F9D4D9E0F444E4097AF33" ma:contentTypeVersion="18" ma:contentTypeDescription="Create a new document." ma:contentTypeScope="" ma:versionID="fc6e2f4f0d38ae9c1b438b7ea13e95b5">
  <xsd:schema xmlns:xsd="http://www.w3.org/2001/XMLSchema" xmlns:xs="http://www.w3.org/2001/XMLSchema" xmlns:p="http://schemas.microsoft.com/office/2006/metadata/properties" xmlns:ns1="http://schemas.microsoft.com/sharepoint/v3" xmlns:ns2="cb9ba6f8-7c8d-4921-a02e-ff14185f98e6" xmlns:ns3="a7cd7300-94fa-4d1e-b6b7-b5dc81e78a83" targetNamespace="http://schemas.microsoft.com/office/2006/metadata/properties" ma:root="true" ma:fieldsID="495116d325dd488bce4e7857d4060ca6" ns1:_="" ns2:_="" ns3:_="">
    <xsd:import namespace="http://schemas.microsoft.com/sharepoint/v3"/>
    <xsd:import namespace="cb9ba6f8-7c8d-4921-a02e-ff14185f98e6"/>
    <xsd:import namespace="a7cd7300-94fa-4d1e-b6b7-b5dc81e78a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ba6f8-7c8d-4921-a02e-ff14185f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d7300-94fa-4d1e-b6b7-b5dc81e78a8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2779d1-2c2d-4a89-a016-f5a2cb1e612d}" ma:internalName="TaxCatchAll" ma:showField="CatchAllData" ma:web="a7cd7300-94fa-4d1e-b6b7-b5dc81e78a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7cd7300-94fa-4d1e-b6b7-b5dc81e78a83" xsi:nil="true"/>
    <_ip_UnifiedCompliancePolicyProperties xmlns="http://schemas.microsoft.com/sharepoint/v3" xsi:nil="true"/>
    <lcf76f155ced4ddcb4097134ff3c332f xmlns="cb9ba6f8-7c8d-4921-a02e-ff14185f98e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8CEA97-8D37-45E1-B22F-DE40C5697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9ba6f8-7c8d-4921-a02e-ff14185f98e6"/>
    <ds:schemaRef ds:uri="a7cd7300-94fa-4d1e-b6b7-b5dc81e78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A1874A-465D-4E7B-9F3D-5DB57C592276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sharepoint/v3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a7cd7300-94fa-4d1e-b6b7-b5dc81e78a83"/>
    <ds:schemaRef ds:uri="cb9ba6f8-7c8d-4921-a02e-ff14185f98e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15F6CFC-6AB6-4C3D-AC8D-A882B6E53FF9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1131</Words>
  <Characters>6449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PANGALI, Paramjeet (FRIMLEY HEALTH NHS FOUNDATION TRUST)</dc:creator>
  <cp:keywords/>
  <dc:description/>
  <cp:lastModifiedBy>SOUTHBY, Tina (FRIMLEY HEALTH NHS FOUNDATION TRUST)</cp:lastModifiedBy>
  <cp:revision>2</cp:revision>
  <dcterms:created xsi:type="dcterms:W3CDTF">2024-03-04T10:45:00Z</dcterms:created>
  <dcterms:modified xsi:type="dcterms:W3CDTF">2024-03-04T10:45:00Z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0x0101002FF27D3A322F9D4D9E0F444E4097AF33</vt:lpwstr>
  </property>
  <property fmtid="{D5CDD505-2E9C-101B-9397-08002B2CF9AE}" pid="3" name="MediaServiceImageTags">
    <vt:lpwstr/>
  </property>
</Properties>
</file>