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F66AF0" w:rsidRPr="00776FA5" w14:paraId="34BDD9CD" w14:textId="77777777" w:rsidTr="00F66AF0">
        <w:tc>
          <w:tcPr>
            <w:tcW w:w="11340" w:type="dxa"/>
            <w:shd w:val="clear" w:color="auto" w:fill="8EAADB" w:themeFill="accent1" w:themeFillTint="99"/>
          </w:tcPr>
          <w:p w14:paraId="412EA006" w14:textId="77777777" w:rsidR="00F66AF0" w:rsidRPr="00776FA5" w:rsidRDefault="00F66AF0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11EA5">
              <w:rPr>
                <w:b/>
                <w:bCs/>
                <w:sz w:val="24"/>
                <w:szCs w:val="24"/>
              </w:rPr>
              <w:t>2K — Lumbar radiofrequency facet joint denervation</w:t>
            </w:r>
          </w:p>
        </w:tc>
      </w:tr>
      <w:tr w:rsidR="00F66AF0" w:rsidRPr="00776FA5" w14:paraId="6933CCDF" w14:textId="77777777" w:rsidTr="00F66AF0">
        <w:tc>
          <w:tcPr>
            <w:tcW w:w="11340" w:type="dxa"/>
            <w:shd w:val="clear" w:color="auto" w:fill="8EAADB" w:themeFill="accent1" w:themeFillTint="99"/>
          </w:tcPr>
          <w:p w14:paraId="72595C38" w14:textId="77777777" w:rsidR="00F66AF0" w:rsidRPr="00776FA5" w:rsidRDefault="00F66AF0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F66AF0" w:rsidRPr="00776FA5" w14:paraId="0D732830" w14:textId="77777777" w:rsidTr="00F66AF0">
        <w:tc>
          <w:tcPr>
            <w:tcW w:w="11340" w:type="dxa"/>
          </w:tcPr>
          <w:p w14:paraId="03478306" w14:textId="77777777" w:rsidR="00F66AF0" w:rsidRPr="00776FA5" w:rsidRDefault="00F66AF0" w:rsidP="00F4396E">
            <w:pPr>
              <w:pStyle w:val="NoSpacing"/>
            </w:pPr>
            <w:r w:rsidRPr="00776FA5">
              <w:t>Radiofrequency denervation, also known as ‘dorsal rhizotomy’ or</w:t>
            </w:r>
            <w:r>
              <w:t xml:space="preserve"> </w:t>
            </w:r>
            <w:r w:rsidRPr="00776FA5">
              <w:t>‘radiofrequency ablation,’ is a non-surgical and minimally invasive procedure</w:t>
            </w:r>
            <w:r>
              <w:t xml:space="preserve"> </w:t>
            </w:r>
            <w:r w:rsidRPr="00776FA5">
              <w:t>that uses heat to reduce or stop the transmission of pain signals arising</w:t>
            </w:r>
            <w:r>
              <w:t xml:space="preserve"> </w:t>
            </w:r>
            <w:r w:rsidRPr="00776FA5">
              <w:t>from one or more spinal facet joints. It is only recommended when other</w:t>
            </w:r>
            <w:r>
              <w:t xml:space="preserve"> </w:t>
            </w:r>
            <w:r w:rsidRPr="00776FA5">
              <w:t>alternatives have failed.</w:t>
            </w:r>
          </w:p>
          <w:p w14:paraId="697A21E4" w14:textId="77777777" w:rsidR="00F66AF0" w:rsidRPr="00776FA5" w:rsidRDefault="00F66AF0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F66AF0" w:rsidRPr="00776FA5" w14:paraId="4FC42F3C" w14:textId="77777777" w:rsidTr="00F66AF0">
        <w:tc>
          <w:tcPr>
            <w:tcW w:w="11340" w:type="dxa"/>
            <w:shd w:val="clear" w:color="auto" w:fill="8EAADB" w:themeFill="accent1" w:themeFillTint="99"/>
          </w:tcPr>
          <w:p w14:paraId="15D96353" w14:textId="77777777" w:rsidR="00F66AF0" w:rsidRPr="00776FA5" w:rsidRDefault="00F66AF0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F66AF0" w:rsidRPr="00776FA5" w14:paraId="237CB082" w14:textId="77777777" w:rsidTr="00F66AF0">
        <w:tc>
          <w:tcPr>
            <w:tcW w:w="11340" w:type="dxa"/>
            <w:shd w:val="clear" w:color="auto" w:fill="FFFFFF" w:themeFill="background1"/>
          </w:tcPr>
          <w:p w14:paraId="3454E099" w14:textId="77777777" w:rsidR="00F66AF0" w:rsidRPr="00776FA5" w:rsidRDefault="00F66AF0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1,612</w:t>
            </w:r>
          </w:p>
          <w:p w14:paraId="37391238" w14:textId="77777777" w:rsidR="00F66AF0" w:rsidRPr="00776FA5" w:rsidRDefault="00F66AF0" w:rsidP="00F4396E">
            <w:pPr>
              <w:pStyle w:val="NoSpacing"/>
              <w:rPr>
                <w:b/>
                <w:bCs/>
              </w:rPr>
            </w:pPr>
          </w:p>
        </w:tc>
      </w:tr>
      <w:tr w:rsidR="00F66AF0" w:rsidRPr="00776FA5" w14:paraId="79BEB753" w14:textId="77777777" w:rsidTr="00F66AF0">
        <w:tc>
          <w:tcPr>
            <w:tcW w:w="11340" w:type="dxa"/>
            <w:shd w:val="clear" w:color="auto" w:fill="8EAADB" w:themeFill="accent1" w:themeFillTint="99"/>
          </w:tcPr>
          <w:p w14:paraId="018C2D9E" w14:textId="77777777" w:rsidR="00F66AF0" w:rsidRPr="00776FA5" w:rsidRDefault="00F66AF0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F66AF0" w:rsidRPr="00776FA5" w14:paraId="62D24730" w14:textId="77777777" w:rsidTr="00F66AF0">
        <w:tc>
          <w:tcPr>
            <w:tcW w:w="11340" w:type="dxa"/>
          </w:tcPr>
          <w:p w14:paraId="248BDC72" w14:textId="77777777" w:rsidR="00F66AF0" w:rsidRPr="00776FA5" w:rsidRDefault="00F66AF0" w:rsidP="00F4396E">
            <w:pPr>
              <w:pStyle w:val="NoSpacing"/>
            </w:pPr>
            <w:r w:rsidRPr="00776FA5">
              <w:t>Lumbar radiofrequency facet joint denervation (RFD) should only be offered</w:t>
            </w:r>
            <w:r>
              <w:t xml:space="preserve"> </w:t>
            </w:r>
            <w:r w:rsidRPr="00776FA5">
              <w:t>in accordance with NICE Guideline NG59 which recommends it as an adjunct</w:t>
            </w:r>
            <w:r>
              <w:t xml:space="preserve"> </w:t>
            </w:r>
            <w:r w:rsidRPr="00776FA5">
              <w:t>in the management of chronic low back pain only when non-operative</w:t>
            </w:r>
          </w:p>
          <w:p w14:paraId="2494D902" w14:textId="77777777" w:rsidR="00F66AF0" w:rsidRPr="00776FA5" w:rsidRDefault="00F66AF0" w:rsidP="00F4396E">
            <w:pPr>
              <w:pStyle w:val="NoSpacing"/>
            </w:pPr>
            <w:r w:rsidRPr="00776FA5">
              <w:t>treatment has failed, and the main source of pain is thought to arise from</w:t>
            </w:r>
            <w:r>
              <w:t xml:space="preserve"> </w:t>
            </w:r>
            <w:r w:rsidRPr="00776FA5">
              <w:t>one or more degenerate facet joints.</w:t>
            </w:r>
          </w:p>
          <w:p w14:paraId="7D55E229" w14:textId="77777777" w:rsidR="00F66AF0" w:rsidRPr="00776FA5" w:rsidRDefault="00F66AF0" w:rsidP="00F4396E">
            <w:pPr>
              <w:pStyle w:val="NoSpacing"/>
            </w:pPr>
          </w:p>
        </w:tc>
      </w:tr>
      <w:tr w:rsidR="00F66AF0" w:rsidRPr="00776FA5" w14:paraId="3BDC1891" w14:textId="77777777" w:rsidTr="00F66AF0">
        <w:tc>
          <w:tcPr>
            <w:tcW w:w="11340" w:type="dxa"/>
            <w:shd w:val="clear" w:color="auto" w:fill="8EAADB" w:themeFill="accent1" w:themeFillTint="99"/>
          </w:tcPr>
          <w:p w14:paraId="3801E5DD" w14:textId="77777777" w:rsidR="00F66AF0" w:rsidRPr="00776FA5" w:rsidRDefault="00F66AF0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F66AF0" w:rsidRPr="00776FA5" w14:paraId="48447C46" w14:textId="77777777" w:rsidTr="00F66AF0">
        <w:tc>
          <w:tcPr>
            <w:tcW w:w="11340" w:type="dxa"/>
          </w:tcPr>
          <w:p w14:paraId="05A73EE2" w14:textId="77777777" w:rsidR="00F66AF0" w:rsidRPr="00776FA5" w:rsidRDefault="00F66AF0" w:rsidP="00F4396E">
            <w:pPr>
              <w:pStyle w:val="NoSpacing"/>
            </w:pPr>
            <w:r w:rsidRPr="00776FA5">
              <w:t>The facet joints are pairs of joints that stabilise and guide motion in the</w:t>
            </w:r>
            <w:r>
              <w:t xml:space="preserve"> </w:t>
            </w:r>
            <w:r w:rsidRPr="00776FA5">
              <w:t>lumbar spine. These joints are innervated by</w:t>
            </w:r>
            <w:r>
              <w:t xml:space="preserve"> </w:t>
            </w:r>
            <w:r w:rsidRPr="00776FA5">
              <w:t>the medial branches of the</w:t>
            </w:r>
            <w:r>
              <w:t xml:space="preserve"> </w:t>
            </w:r>
            <w:r w:rsidRPr="00776FA5">
              <w:t>dorsal rami. In current clinical practice, suitable patients are first offered one</w:t>
            </w:r>
            <w:r>
              <w:t xml:space="preserve"> </w:t>
            </w:r>
            <w:r w:rsidRPr="00776FA5">
              <w:t>or more diagnostic injections to determine which facet joints are contributing</w:t>
            </w:r>
            <w:r>
              <w:t xml:space="preserve"> </w:t>
            </w:r>
            <w:r w:rsidRPr="00776FA5">
              <w:t xml:space="preserve">to their symptoms. This </w:t>
            </w:r>
            <w:proofErr w:type="gramStart"/>
            <w:r w:rsidRPr="00776FA5">
              <w:t>particular type of injection</w:t>
            </w:r>
            <w:proofErr w:type="gramEnd"/>
            <w:r w:rsidRPr="00776FA5">
              <w:t xml:space="preserve"> is called a ‘medial branch</w:t>
            </w:r>
            <w:r>
              <w:t xml:space="preserve"> </w:t>
            </w:r>
            <w:r w:rsidRPr="00776FA5">
              <w:t>block,’ and differs to facet joint injections, which are no longer recommended</w:t>
            </w:r>
          </w:p>
          <w:p w14:paraId="7C240D29" w14:textId="77777777" w:rsidR="00F66AF0" w:rsidRPr="00776FA5" w:rsidRDefault="00F66AF0" w:rsidP="00F4396E">
            <w:pPr>
              <w:pStyle w:val="NoSpacing"/>
            </w:pPr>
            <w:r w:rsidRPr="00776FA5">
              <w:t>by NICE or GIRFT.</w:t>
            </w:r>
          </w:p>
          <w:p w14:paraId="0E19CC6B" w14:textId="77777777" w:rsidR="00F66AF0" w:rsidRPr="00776FA5" w:rsidRDefault="00F66AF0" w:rsidP="00F4396E">
            <w:pPr>
              <w:pStyle w:val="NoSpacing"/>
            </w:pPr>
            <w:r w:rsidRPr="00776FA5">
              <w:t>Manual therapy, with appropriate psychological therapies where necessary,</w:t>
            </w:r>
            <w:r>
              <w:t xml:space="preserve"> </w:t>
            </w:r>
            <w:r w:rsidRPr="00776FA5">
              <w:t>should be considered as an early intervention to support the individual</w:t>
            </w:r>
            <w:r>
              <w:t xml:space="preserve"> </w:t>
            </w:r>
            <w:r w:rsidRPr="00776FA5">
              <w:t>Medial branch blocks should be offered only in accordance with the low back</w:t>
            </w:r>
          </w:p>
          <w:p w14:paraId="0EC3D55A" w14:textId="77777777" w:rsidR="00F66AF0" w:rsidRDefault="00F66AF0" w:rsidP="00F4396E">
            <w:pPr>
              <w:pStyle w:val="NoSpacing"/>
            </w:pPr>
            <w:r w:rsidRPr="00776FA5">
              <w:t>pain pathway (</w:t>
            </w:r>
            <w:hyperlink r:id="rId7" w:history="1">
              <w:r w:rsidRPr="000706FE">
                <w:rPr>
                  <w:rStyle w:val="Hyperlink"/>
                </w:rPr>
                <w:t>https://www.boa.ac.uk/uploads/assets/e26cc007-74c3-4b22-94e408dd54ac79da/spinal%20pathfinder.pdf</w:t>
              </w:r>
            </w:hyperlink>
            <w:r w:rsidRPr="00776FA5">
              <w:t xml:space="preserve">). </w:t>
            </w:r>
          </w:p>
          <w:p w14:paraId="09DCA52E" w14:textId="77777777" w:rsidR="00F66AF0" w:rsidRDefault="00F66AF0" w:rsidP="00F4396E">
            <w:pPr>
              <w:pStyle w:val="NoSpacing"/>
            </w:pPr>
          </w:p>
          <w:p w14:paraId="70B99420" w14:textId="77777777" w:rsidR="00F66AF0" w:rsidRPr="00776FA5" w:rsidRDefault="00F66AF0" w:rsidP="00F4396E">
            <w:pPr>
              <w:pStyle w:val="NoSpacing"/>
            </w:pPr>
            <w:r w:rsidRPr="00776FA5">
              <w:t>Patients who experience</w:t>
            </w:r>
            <w:r>
              <w:t xml:space="preserve"> </w:t>
            </w:r>
            <w:r w:rsidRPr="00776FA5">
              <w:t xml:space="preserve">a positive response to a </w:t>
            </w:r>
            <w:proofErr w:type="spellStart"/>
            <w:r w:rsidRPr="00776FA5">
              <w:t>medial</w:t>
            </w:r>
            <w:proofErr w:type="spellEnd"/>
            <w:r w:rsidRPr="00776FA5">
              <w:t xml:space="preserve"> branch block (i.e. a significant but </w:t>
            </w:r>
            <w:proofErr w:type="gramStart"/>
            <w:r w:rsidRPr="00776FA5">
              <w:t>short</w:t>
            </w:r>
            <w:r>
              <w:t xml:space="preserve"> </w:t>
            </w:r>
            <w:r w:rsidRPr="00776FA5">
              <w:t>term</w:t>
            </w:r>
            <w:proofErr w:type="gramEnd"/>
            <w:r>
              <w:t xml:space="preserve"> </w:t>
            </w:r>
            <w:r w:rsidRPr="00776FA5">
              <w:t xml:space="preserve">improvement in pain symptoms) may be offered a </w:t>
            </w:r>
            <w:proofErr w:type="spellStart"/>
            <w:r w:rsidRPr="00776FA5">
              <w:t>neurodestructive</w:t>
            </w:r>
            <w:proofErr w:type="spellEnd"/>
            <w:r>
              <w:t xml:space="preserve"> </w:t>
            </w:r>
            <w:r w:rsidRPr="00776FA5">
              <w:t>procedure called radiofrequency denervation in an attempt to achieve</w:t>
            </w:r>
            <w:r>
              <w:t xml:space="preserve"> </w:t>
            </w:r>
            <w:r w:rsidRPr="00776FA5">
              <w:t>longer-term pain relief. Some patients may experience a prolonged response</w:t>
            </w:r>
            <w:r>
              <w:t xml:space="preserve"> </w:t>
            </w:r>
            <w:r w:rsidRPr="00776FA5">
              <w:t>to medial branch blockade such that further interventional treatment is no</w:t>
            </w:r>
            <w:r>
              <w:t xml:space="preserve"> </w:t>
            </w:r>
            <w:r w:rsidRPr="00776FA5">
              <w:t>longer required.</w:t>
            </w:r>
          </w:p>
          <w:p w14:paraId="1A74753B" w14:textId="77777777" w:rsidR="00F66AF0" w:rsidRDefault="00F66AF0" w:rsidP="00F4396E">
            <w:pPr>
              <w:pStyle w:val="NoSpacing"/>
            </w:pPr>
          </w:p>
          <w:p w14:paraId="00C2179A" w14:textId="77777777" w:rsidR="00F66AF0" w:rsidRPr="00776FA5" w:rsidRDefault="00F66AF0" w:rsidP="00F4396E">
            <w:pPr>
              <w:pStyle w:val="NoSpacing"/>
            </w:pPr>
            <w:r w:rsidRPr="00776FA5">
              <w:t>Radiofrequency energy is delivered along an insulated needle in contact with</w:t>
            </w:r>
            <w:r>
              <w:t xml:space="preserve"> </w:t>
            </w:r>
            <w:r w:rsidRPr="00776FA5">
              <w:t>the target nerves. This focussed electrical energy heats and denatures the</w:t>
            </w:r>
            <w:r>
              <w:t xml:space="preserve"> </w:t>
            </w:r>
            <w:r w:rsidRPr="00776FA5">
              <w:t>nerve. This process may allow axons to regenerate with time requiring the</w:t>
            </w:r>
          </w:p>
          <w:p w14:paraId="31102725" w14:textId="77777777" w:rsidR="00F66AF0" w:rsidRDefault="00F66AF0" w:rsidP="00F4396E">
            <w:pPr>
              <w:pStyle w:val="NoSpacing"/>
            </w:pPr>
            <w:r w:rsidRPr="00776FA5">
              <w:t>repetition of the radiofrequency procedure.</w:t>
            </w:r>
          </w:p>
          <w:p w14:paraId="53BA72C2" w14:textId="77777777" w:rsidR="00F66AF0" w:rsidRPr="00776FA5" w:rsidRDefault="00F66AF0" w:rsidP="00F4396E">
            <w:pPr>
              <w:pStyle w:val="NoSpacing"/>
            </w:pPr>
          </w:p>
          <w:p w14:paraId="32D16A49" w14:textId="77777777" w:rsidR="00F66AF0" w:rsidRPr="00776FA5" w:rsidRDefault="00F66AF0" w:rsidP="00F4396E">
            <w:pPr>
              <w:pStyle w:val="NoSpacing"/>
            </w:pPr>
            <w:r w:rsidRPr="00776FA5">
              <w:t>Research is ongoing to determine the optimum frequency of</w:t>
            </w:r>
            <w:r>
              <w:t xml:space="preserve"> </w:t>
            </w:r>
            <w:r w:rsidRPr="00776FA5">
              <w:t>repeat radiofrequency denervation</w:t>
            </w:r>
            <w:r>
              <w:t xml:space="preserve"> </w:t>
            </w:r>
            <w:r w:rsidRPr="00776FA5">
              <w:t>(https://www.nice.org.uk/researchrecommendation/radiofrequency-denervation-what-is-the-clinicaland-</w:t>
            </w:r>
          </w:p>
          <w:p w14:paraId="26E74099" w14:textId="77777777" w:rsidR="00F66AF0" w:rsidRPr="00776FA5" w:rsidRDefault="00F66AF0" w:rsidP="00F4396E">
            <w:pPr>
              <w:pStyle w:val="NoSpacing"/>
            </w:pPr>
            <w:r w:rsidRPr="00776FA5">
              <w:t>cost-effectiveness-of-radiofrequency-denervation-for-chronic-lowback-pain-in-the-long-term).</w:t>
            </w:r>
          </w:p>
          <w:p w14:paraId="10A5EB67" w14:textId="77777777" w:rsidR="00F66AF0" w:rsidRPr="00776FA5" w:rsidRDefault="00F66AF0" w:rsidP="00F4396E">
            <w:pPr>
              <w:pStyle w:val="NoSpacing"/>
            </w:pPr>
          </w:p>
        </w:tc>
      </w:tr>
      <w:tr w:rsidR="00F66AF0" w:rsidRPr="00776FA5" w14:paraId="3BBE94E0" w14:textId="77777777" w:rsidTr="00F66AF0">
        <w:tc>
          <w:tcPr>
            <w:tcW w:w="11340" w:type="dxa"/>
            <w:shd w:val="clear" w:color="auto" w:fill="8EAADB" w:themeFill="accent1" w:themeFillTint="99"/>
          </w:tcPr>
          <w:p w14:paraId="06606991" w14:textId="77777777" w:rsidR="00F66AF0" w:rsidRPr="00776FA5" w:rsidRDefault="00F66AF0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F66AF0" w:rsidRPr="00776FA5" w14:paraId="778713DD" w14:textId="77777777" w:rsidTr="00F66AF0">
        <w:tc>
          <w:tcPr>
            <w:tcW w:w="11340" w:type="dxa"/>
          </w:tcPr>
          <w:p w14:paraId="19622DDE" w14:textId="77777777" w:rsidR="00F66AF0" w:rsidRPr="00776FA5" w:rsidRDefault="00F66AF0" w:rsidP="00F4396E">
            <w:pPr>
              <w:pStyle w:val="NoSpacing"/>
            </w:pPr>
            <w:r w:rsidRPr="00776FA5">
              <w:t>1. NICE Low back pain and sciatica in over 16s: assessment and</w:t>
            </w:r>
            <w:r>
              <w:t xml:space="preserve"> </w:t>
            </w:r>
            <w:r w:rsidRPr="00776FA5">
              <w:t>management (November 2016): https://www.nice.org.uk/guidance/ng59.</w:t>
            </w:r>
          </w:p>
          <w:p w14:paraId="668664FA" w14:textId="77777777" w:rsidR="00F66AF0" w:rsidRPr="00776FA5" w:rsidRDefault="00F66AF0" w:rsidP="00F4396E">
            <w:pPr>
              <w:pStyle w:val="NoSpacing"/>
            </w:pPr>
            <w:r w:rsidRPr="00776FA5">
              <w:t>2. NICE: https://www.nice.org.uk/guidance/ng59/evidence/full-guidelineinvasive-treatments-pdf-2726157998.</w:t>
            </w:r>
          </w:p>
          <w:p w14:paraId="4CDCC806" w14:textId="77777777" w:rsidR="00F66AF0" w:rsidRPr="00776FA5" w:rsidRDefault="00F66AF0" w:rsidP="00F4396E">
            <w:pPr>
              <w:pStyle w:val="NoSpacing"/>
            </w:pPr>
            <w:r w:rsidRPr="00776FA5">
              <w:t>3. National Low Back and Radicular Pain Pathway 2017: https://www.boa.ac.uk/uploads/assets/e26cc007-74c3-4b22-94e408dd54ac79da/spinal%20pathfinder.pdf.</w:t>
            </w:r>
          </w:p>
          <w:p w14:paraId="4CF27C06" w14:textId="77777777" w:rsidR="00F66AF0" w:rsidRPr="00776FA5" w:rsidRDefault="00F66AF0" w:rsidP="00F4396E">
            <w:pPr>
              <w:pStyle w:val="NoSpacing"/>
            </w:pPr>
            <w:r w:rsidRPr="00776FA5">
              <w:t>4. Back Skills Training (</w:t>
            </w:r>
            <w:proofErr w:type="spellStart"/>
            <w:r w:rsidRPr="00776FA5">
              <w:t>BeST</w:t>
            </w:r>
            <w:proofErr w:type="spellEnd"/>
            <w:r w:rsidRPr="00776FA5">
              <w:t>): Group cognitive behavioural treatment for</w:t>
            </w:r>
            <w:r>
              <w:t xml:space="preserve"> </w:t>
            </w:r>
            <w:r w:rsidRPr="00776FA5">
              <w:t>low-back pain in primary care: a randomised controlled trial and cost</w:t>
            </w:r>
            <w:r>
              <w:t xml:space="preserve"> </w:t>
            </w:r>
            <w:r w:rsidRPr="00776FA5">
              <w:t>effectiveness</w:t>
            </w:r>
            <w:r>
              <w:t xml:space="preserve"> </w:t>
            </w:r>
            <w:r w:rsidRPr="00776FA5">
              <w:t>analysis. Prof Sarah E Lamb DPhil et al on behalf of the Back</w:t>
            </w:r>
          </w:p>
          <w:p w14:paraId="0D8CD6F6" w14:textId="77777777" w:rsidR="00F66AF0" w:rsidRPr="00776FA5" w:rsidRDefault="00F66AF0" w:rsidP="00F4396E">
            <w:pPr>
              <w:pStyle w:val="NoSpacing"/>
            </w:pPr>
            <w:r w:rsidRPr="00776FA5">
              <w:t>Skills Training Trial investigators: https://doi.org/10.1016/S0140-6736(09)62164-</w:t>
            </w:r>
          </w:p>
          <w:p w14:paraId="6F1F5A9B" w14:textId="77777777" w:rsidR="00F66AF0" w:rsidRPr="00776FA5" w:rsidRDefault="00F66AF0" w:rsidP="00F4396E">
            <w:pPr>
              <w:pStyle w:val="NoSpacing"/>
            </w:pPr>
            <w:r w:rsidRPr="00776FA5">
              <w:t xml:space="preserve">5. </w:t>
            </w:r>
            <w:proofErr w:type="spellStart"/>
            <w:r w:rsidRPr="00776FA5">
              <w:t>STarT</w:t>
            </w:r>
            <w:proofErr w:type="spellEnd"/>
            <w:r w:rsidRPr="00776FA5">
              <w:t xml:space="preserve"> Back: https://www.nice.org.uk/guidance/ng59/resources/endorsed-resource-start-back-screening-tool-with-matched-treatmentoptions-4906309933.</w:t>
            </w:r>
          </w:p>
          <w:p w14:paraId="20E3D1D7" w14:textId="77777777" w:rsidR="00F66AF0" w:rsidRPr="00776FA5" w:rsidRDefault="00F66AF0" w:rsidP="00F4396E">
            <w:pPr>
              <w:pStyle w:val="NoSpacing"/>
            </w:pPr>
            <w:r w:rsidRPr="00776FA5">
              <w:t xml:space="preserve">6. Maas ET, </w:t>
            </w:r>
            <w:proofErr w:type="spellStart"/>
            <w:r w:rsidRPr="00776FA5">
              <w:t>Ostelo</w:t>
            </w:r>
            <w:proofErr w:type="spellEnd"/>
            <w:r w:rsidRPr="00776FA5">
              <w:t xml:space="preserve"> RWJG, </w:t>
            </w:r>
            <w:proofErr w:type="spellStart"/>
            <w:r w:rsidRPr="00776FA5">
              <w:t>Niemisto</w:t>
            </w:r>
            <w:proofErr w:type="spellEnd"/>
            <w:r w:rsidRPr="00776FA5">
              <w:t xml:space="preserve"> L, </w:t>
            </w:r>
            <w:proofErr w:type="spellStart"/>
            <w:r w:rsidRPr="00776FA5">
              <w:t>Jousimaa</w:t>
            </w:r>
            <w:proofErr w:type="spellEnd"/>
            <w:r w:rsidRPr="00776FA5">
              <w:t xml:space="preserve"> J, </w:t>
            </w:r>
            <w:proofErr w:type="spellStart"/>
            <w:r w:rsidRPr="00776FA5">
              <w:t>Hurri</w:t>
            </w:r>
            <w:proofErr w:type="spellEnd"/>
            <w:r w:rsidRPr="00776FA5">
              <w:t xml:space="preserve"> H, </w:t>
            </w:r>
            <w:proofErr w:type="spellStart"/>
            <w:r w:rsidRPr="00776FA5">
              <w:t>Malmivaara</w:t>
            </w:r>
            <w:proofErr w:type="spellEnd"/>
            <w:r w:rsidRPr="00776FA5">
              <w:t xml:space="preserve"> A, van</w:t>
            </w:r>
            <w:r>
              <w:t xml:space="preserve"> </w:t>
            </w:r>
            <w:proofErr w:type="spellStart"/>
            <w:r w:rsidRPr="00776FA5">
              <w:t>Tulder</w:t>
            </w:r>
            <w:proofErr w:type="spellEnd"/>
            <w:r w:rsidRPr="00776FA5">
              <w:t xml:space="preserve"> MW. Radiofrequency denervation for chronic low back pain. Cochrane</w:t>
            </w:r>
            <w:r>
              <w:t xml:space="preserve"> </w:t>
            </w:r>
            <w:r w:rsidRPr="00776FA5">
              <w:t>Database of Systematic Reviews 2015, Issue 10. Art. No.: CD008572. DOI:</w:t>
            </w:r>
            <w:r>
              <w:t xml:space="preserve"> </w:t>
            </w:r>
            <w:r w:rsidRPr="00776FA5">
              <w:t>10.1002/14651858.CD008572.pub2.</w:t>
            </w:r>
          </w:p>
          <w:p w14:paraId="5EF5DD60" w14:textId="77777777" w:rsidR="00F66AF0" w:rsidRPr="00776FA5" w:rsidRDefault="00F66AF0" w:rsidP="00F4396E">
            <w:pPr>
              <w:pStyle w:val="NoSpacing"/>
            </w:pPr>
            <w:r w:rsidRPr="00776FA5">
              <w:lastRenderedPageBreak/>
              <w:t>7. Faculty of Pain Management, Core Standards for Pain Management</w:t>
            </w:r>
            <w:r>
              <w:t xml:space="preserve"> </w:t>
            </w:r>
            <w:r w:rsidRPr="00776FA5">
              <w:t>Services in the UK: https://fpm.ac.uk/standards-publications-workforce/core-standards.</w:t>
            </w:r>
          </w:p>
          <w:p w14:paraId="193A9587" w14:textId="77777777" w:rsidR="00F66AF0" w:rsidRPr="00776FA5" w:rsidRDefault="00F66AF0" w:rsidP="00F4396E">
            <w:pPr>
              <w:pStyle w:val="NoSpacing"/>
            </w:pPr>
          </w:p>
        </w:tc>
      </w:tr>
    </w:tbl>
    <w:p w14:paraId="673E6F9A" w14:textId="77777777" w:rsidR="00DD0AFD" w:rsidRPr="00776FA5" w:rsidRDefault="00DD0AFD" w:rsidP="00DD0AFD">
      <w:pPr>
        <w:pStyle w:val="NoSpacing"/>
      </w:pPr>
    </w:p>
    <w:p w14:paraId="0EA04FCF" w14:textId="77777777" w:rsidR="007F212E" w:rsidRPr="00776FA5" w:rsidRDefault="007F212E" w:rsidP="007F212E">
      <w:pPr>
        <w:pStyle w:val="NoSpacing"/>
      </w:pPr>
    </w:p>
    <w:p w14:paraId="70AC74B5" w14:textId="77777777" w:rsidR="003F2868" w:rsidRPr="00776FA5" w:rsidRDefault="003F2868" w:rsidP="003F2868">
      <w:pPr>
        <w:pStyle w:val="NoSpacing"/>
      </w:pPr>
    </w:p>
    <w:p w14:paraId="2306424F" w14:textId="77777777" w:rsidR="003F2868" w:rsidRDefault="003F2868" w:rsidP="003F2868">
      <w:pPr>
        <w:pStyle w:val="NoSpacing"/>
      </w:pPr>
    </w:p>
    <w:p w14:paraId="5875F6B4" w14:textId="77777777" w:rsidR="00617F55" w:rsidRDefault="00617F55" w:rsidP="00617F55">
      <w:pPr>
        <w:pStyle w:val="NoSpacing"/>
      </w:pPr>
    </w:p>
    <w:p w14:paraId="5B744933" w14:textId="77777777" w:rsidR="008570E8" w:rsidRDefault="008570E8"/>
    <w:sectPr w:rsidR="008570E8" w:rsidSect="00530640">
      <w:headerReference w:type="default" r:id="rId8"/>
      <w:footerReference w:type="default" r:id="rId9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2A0ACD"/>
    <w:rsid w:val="003F2868"/>
    <w:rsid w:val="00530640"/>
    <w:rsid w:val="00554FE4"/>
    <w:rsid w:val="00617F55"/>
    <w:rsid w:val="00726489"/>
    <w:rsid w:val="007F212E"/>
    <w:rsid w:val="0080506D"/>
    <w:rsid w:val="0084628B"/>
    <w:rsid w:val="008570E8"/>
    <w:rsid w:val="008856AE"/>
    <w:rsid w:val="00892FBA"/>
    <w:rsid w:val="00A42552"/>
    <w:rsid w:val="00B12A9C"/>
    <w:rsid w:val="00B71178"/>
    <w:rsid w:val="00C573AD"/>
    <w:rsid w:val="00C65E16"/>
    <w:rsid w:val="00DD0AFD"/>
    <w:rsid w:val="00DD5B47"/>
    <w:rsid w:val="00DE5A06"/>
    <w:rsid w:val="00F30B0A"/>
    <w:rsid w:val="00F6232D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a.ac.uk/uploads/assets/e26cc007-74c3-4b22-94e408dd54ac79da/spinal%20pathfinde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2021-11-01T14:55:00Z</dcterms:created>
  <dcterms:modified xsi:type="dcterms:W3CDTF">2021-11-01T14:55:00Z</dcterms:modified>
</cp:coreProperties>
</file>