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6" w:type="dxa"/>
        <w:tblInd w:w="93" w:type="dxa"/>
        <w:tblLook w:val="04A0" w:firstRow="1" w:lastRow="0" w:firstColumn="1" w:lastColumn="0" w:noHBand="0" w:noVBand="1"/>
      </w:tblPr>
      <w:tblGrid>
        <w:gridCol w:w="3303"/>
        <w:gridCol w:w="5317"/>
        <w:gridCol w:w="2380"/>
        <w:gridCol w:w="504"/>
        <w:gridCol w:w="524"/>
        <w:gridCol w:w="542"/>
        <w:gridCol w:w="486"/>
        <w:gridCol w:w="490"/>
        <w:gridCol w:w="420"/>
      </w:tblGrid>
      <w:tr w:rsidR="00937012" w:rsidRPr="00937012" w:rsidTr="008C2D53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Frimley Health Foundation Trust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B72729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C2B1608" wp14:editId="3BF8DFD0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-149225</wp:posOffset>
                  </wp:positionV>
                  <wp:extent cx="2787015" cy="12515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mley Health NHS Foundation Trus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1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Services bookable via e-RS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Northern locality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E47F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Updated </w:t>
            </w:r>
            <w:r w:rsidR="00E47F3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July 2018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Wexham Park 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HW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Heatherwood 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King Edward VII 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 Marks 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FW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Fitzwilliam House Outpatient Centre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Chalfonts</w:t>
            </w:r>
            <w:proofErr w:type="spellEnd"/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Gerrards</w:t>
            </w:r>
            <w:proofErr w:type="spellEnd"/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Cross 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Speciality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CF</w:t>
            </w:r>
          </w:p>
        </w:tc>
      </w:tr>
      <w:tr w:rsidR="00937012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2WW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Gynaecology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12" w:rsidRPr="00937012" w:rsidRDefault="00937012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2" w:rsidRPr="00937012" w:rsidRDefault="00937012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8C2D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8C2D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8C2D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8C2D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8C2D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Lower GI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KE, 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Brain and CNS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Head Neck and Oral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Upper GI ( 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Lung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Cancer of Unknown Primary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Haematology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Paediatrics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Urology- Penile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24EF" w:rsidRPr="00937012" w:rsidTr="00796EFC">
        <w:trPr>
          <w:trHeight w:val="264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Urology- Bladder( 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9317F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2579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24EF" w:rsidRPr="00937012" w:rsidTr="00796EFC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Urology- Prostate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9317F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2579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24EF" w:rsidRPr="00937012" w:rsidTr="00796EFC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Urology- Renal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9317F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2579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24EF" w:rsidRPr="00937012" w:rsidTr="00796EFC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4EF" w:rsidRPr="00937012" w:rsidRDefault="008924EF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– Testicular (Triage Service)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9317F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EF" w:rsidRDefault="008924EF">
            <w:r w:rsidRPr="002579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EF" w:rsidRPr="00937012" w:rsidRDefault="008924EF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Cardiology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Cardiology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796E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 xml:space="preserve">Cardiology </w:t>
            </w:r>
            <w:r w:rsidR="00796EFC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yncope</w:t>
            </w:r>
            <w:r w:rsidR="00796EFC">
              <w:rPr>
                <w:rFonts w:eastAsia="Times New Roman"/>
                <w:sz w:val="20"/>
                <w:szCs w:val="20"/>
                <w:lang w:eastAsia="en-GB"/>
              </w:rPr>
              <w:t xml:space="preserve">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Children's &amp; Adolescent Services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Orthopaedics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SM,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8C2D53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surgical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53" w:rsidRPr="00937012" w:rsidRDefault="008C2D53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53" w:rsidRPr="00937012" w:rsidRDefault="008C2D53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FC" w:rsidRPr="00937012" w:rsidRDefault="00796EFC" w:rsidP="00796E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Respiratory &amp; Allergy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FC" w:rsidRPr="00937012" w:rsidRDefault="00796EFC" w:rsidP="00796E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796E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796E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796E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Urology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Den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</w:t>
            </w: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istry &amp; Orthodontics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Orthodontic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937012">
              <w:rPr>
                <w:rFonts w:eastAsia="Times New Roman"/>
                <w:sz w:val="20"/>
                <w:szCs w:val="20"/>
                <w:lang w:eastAsia="en-GB"/>
              </w:rPr>
              <w:t>Vulval</w:t>
            </w:r>
            <w:proofErr w:type="spellEnd"/>
            <w:r w:rsidRPr="00937012">
              <w:rPr>
                <w:rFonts w:eastAsia="Times New Roman"/>
                <w:sz w:val="20"/>
                <w:szCs w:val="20"/>
                <w:lang w:eastAsia="en-GB"/>
              </w:rPr>
              <w:t xml:space="preserve">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Diabetic Medicine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Multidisciplinary Foot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Joint voice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Lump in neck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Endocrinology and Metabolic Medicine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KEV, SM,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F56C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 xml:space="preserve">Lipid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D</w:t>
            </w: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i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orders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Geriatric Medicine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Geriatric Medicine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GI and Liver (Medicine and Surgery)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Gastroenterology-Consultant Triage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Surgery 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SM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FW,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Upper GI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F56C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Colorectal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KE, SM, WP,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CC0B2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Gynaecology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937012">
              <w:rPr>
                <w:rFonts w:eastAsia="Times New Roman"/>
                <w:sz w:val="20"/>
                <w:szCs w:val="20"/>
                <w:lang w:eastAsia="en-GB"/>
              </w:rPr>
              <w:t>Pschosexual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Infertility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Nurse-led Urodynamic investigation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Re-current miscarriage &amp; pregnancy advice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Haematology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Haematology -Consultant Triage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Infectious Diseases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Viral Hepatitis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Nephrology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Neurology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Obstetrics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 xml:space="preserve">Tertiary clinic for Endocrinology-Diabetic &amp; </w:t>
            </w:r>
            <w:proofErr w:type="spellStart"/>
            <w:r w:rsidRPr="00937012">
              <w:rPr>
                <w:rFonts w:eastAsia="Times New Roman"/>
                <w:sz w:val="20"/>
                <w:szCs w:val="20"/>
                <w:lang w:eastAsia="en-GB"/>
              </w:rPr>
              <w:t>Thyrotoxic</w:t>
            </w:r>
            <w:proofErr w:type="spellEnd"/>
            <w:r w:rsidRPr="00937012">
              <w:rPr>
                <w:rFonts w:eastAsia="Times New Roman"/>
                <w:sz w:val="20"/>
                <w:szCs w:val="20"/>
                <w:lang w:eastAsia="en-GB"/>
              </w:rPr>
              <w:t xml:space="preserve"> pregnancy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Tertiary clinic for Endocrinology-Hypothyroid pregnancy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Oral &amp; Max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Fax</w:t>
            </w: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Orthopaedics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Foot &amp; Ankle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SM,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Hip &amp; Knee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Knee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Shoulder &amp; Elbow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KEV, SM,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Soft tissue knee &amp; Sports trauma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Spinal- Consultant Triage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Pain Management</w:t>
            </w:r>
          </w:p>
        </w:tc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Pain management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6EFC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Physiotherapy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Hands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FC" w:rsidRPr="00937012" w:rsidRDefault="00796EFC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FC" w:rsidRPr="00937012" w:rsidRDefault="00796EFC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E148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sz w:val="20"/>
                <w:szCs w:val="20"/>
                <w:lang w:eastAsia="en-GB"/>
              </w:rPr>
              <w:t>Neurological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E148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E14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E14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Paediatrics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47F31" w:rsidRPr="00937012" w:rsidTr="00E47F31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Womens Health Classes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WP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E14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31" w:rsidRPr="00937012" w:rsidRDefault="00E47F31" w:rsidP="00E14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Respiratory Medicine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SM, FW,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Rheumatology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Surgery - not otherwise specified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Lumps &amp; Hernias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KEV, SM,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Surgery - Plastic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SM, FW, CF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Surgery - Vascular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Neoplasm of Prostate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Adult - general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SM, FW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Bladder disorders &amp; reconstruction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KEV, SM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Pelvic floor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HW,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7F31" w:rsidRPr="00937012" w:rsidTr="008C2D53">
        <w:trPr>
          <w:trHeight w:val="255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Stones &amp; andrology clinic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31" w:rsidRPr="00937012" w:rsidRDefault="00E47F31" w:rsidP="009370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WP, HW, KEV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1" w:rsidRPr="00937012" w:rsidRDefault="00E47F31" w:rsidP="009370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370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C2D53" w:rsidRDefault="008C2D53"/>
    <w:sectPr w:rsidR="008C2D53" w:rsidSect="0093701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2"/>
    <w:rsid w:val="00177F51"/>
    <w:rsid w:val="00320B95"/>
    <w:rsid w:val="006032B4"/>
    <w:rsid w:val="00796EFC"/>
    <w:rsid w:val="00816204"/>
    <w:rsid w:val="00883E74"/>
    <w:rsid w:val="008924EF"/>
    <w:rsid w:val="008C2D53"/>
    <w:rsid w:val="008F5B01"/>
    <w:rsid w:val="00937012"/>
    <w:rsid w:val="009A74A5"/>
    <w:rsid w:val="00B72729"/>
    <w:rsid w:val="00CC0B23"/>
    <w:rsid w:val="00DD6135"/>
    <w:rsid w:val="00E47F31"/>
    <w:rsid w:val="00E64E78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May</dc:creator>
  <cp:lastModifiedBy>Karen Newman - Project Support Officer</cp:lastModifiedBy>
  <cp:revision>5</cp:revision>
  <dcterms:created xsi:type="dcterms:W3CDTF">2018-07-10T13:41:00Z</dcterms:created>
  <dcterms:modified xsi:type="dcterms:W3CDTF">2018-07-16T12:55:00Z</dcterms:modified>
</cp:coreProperties>
</file>