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73" w:rsidRDefault="00360E73" w:rsidP="00360E73">
      <w:pPr>
        <w:ind w:left="7200" w:firstLine="720"/>
        <w:rPr>
          <w:b/>
          <w:u w:val="single"/>
        </w:rPr>
      </w:pPr>
      <w:r>
        <w:rPr>
          <w:noProof/>
          <w:lang w:eastAsia="en-GB"/>
        </w:rPr>
        <w:drawing>
          <wp:inline distT="0" distB="0" distL="0" distR="0" wp14:anchorId="5A6F3359" wp14:editId="7711D4FD">
            <wp:extent cx="1609725" cy="390525"/>
            <wp:effectExtent l="0" t="0" r="9525" b="9525"/>
            <wp:docPr id="1" name="Picture 1" descr="frimley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mley_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rsidR="00C77792" w:rsidRPr="00360E73" w:rsidRDefault="008E69D5">
      <w:pPr>
        <w:rPr>
          <w:u w:val="single"/>
        </w:rPr>
      </w:pPr>
      <w:r>
        <w:rPr>
          <w:noProof/>
          <w:lang w:eastAsia="en-GB"/>
        </w:rPr>
        <mc:AlternateContent>
          <mc:Choice Requires="wps">
            <w:drawing>
              <wp:anchor distT="0" distB="0" distL="114300" distR="114300" simplePos="0" relativeHeight="251659264" behindDoc="0" locked="0" layoutInCell="1" allowOverlap="1" wp14:anchorId="328A1729" wp14:editId="76A741C1">
                <wp:simplePos x="0" y="0"/>
                <wp:positionH relativeFrom="column">
                  <wp:posOffset>-85725</wp:posOffset>
                </wp:positionH>
                <wp:positionV relativeFrom="paragraph">
                  <wp:posOffset>314326</wp:posOffset>
                </wp:positionV>
                <wp:extent cx="6800850" cy="2019300"/>
                <wp:effectExtent l="0" t="0" r="0" b="0"/>
                <wp:wrapNone/>
                <wp:docPr id="4" name="Flowchart: Alternate Process 4"/>
                <wp:cNvGraphicFramePr/>
                <a:graphic xmlns:a="http://schemas.openxmlformats.org/drawingml/2006/main">
                  <a:graphicData uri="http://schemas.microsoft.com/office/word/2010/wordprocessingShape">
                    <wps:wsp>
                      <wps:cNvSpPr/>
                      <wps:spPr>
                        <a:xfrm>
                          <a:off x="0" y="0"/>
                          <a:ext cx="6800850" cy="2019300"/>
                        </a:xfrm>
                        <a:prstGeom prst="flowChartAlternateProcess">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69D5" w:rsidRPr="008E69D5" w:rsidRDefault="008E69D5" w:rsidP="008E69D5">
                            <w:pPr>
                              <w:spacing w:after="0" w:line="225" w:lineRule="atLeast"/>
                              <w:rPr>
                                <w:rFonts w:eastAsia="Times New Roman" w:cstheme="minorHAnsi"/>
                                <w:b/>
                                <w:bCs/>
                                <w:color w:val="006699"/>
                                <w:sz w:val="18"/>
                                <w:szCs w:val="18"/>
                                <w:lang w:eastAsia="en-GB"/>
                              </w:rPr>
                            </w:pPr>
                            <w:r w:rsidRPr="008E69D5">
                              <w:rPr>
                                <w:rFonts w:eastAsia="Times New Roman" w:cstheme="minorHAnsi"/>
                                <w:b/>
                                <w:bCs/>
                                <w:color w:val="006699"/>
                                <w:sz w:val="18"/>
                                <w:szCs w:val="18"/>
                                <w:lang w:eastAsia="en-GB"/>
                              </w:rPr>
                              <w:t xml:space="preserve">GLENOHUMERAL JOINT OSTEOARTHRITIS </w:t>
                            </w:r>
                          </w:p>
                          <w:p w:rsid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b/>
                                <w:bCs/>
                                <w:color w:val="000000"/>
                                <w:sz w:val="18"/>
                                <w:szCs w:val="18"/>
                                <w:lang w:eastAsia="en-GB"/>
                              </w:rPr>
                              <w:t>History</w:t>
                            </w:r>
                            <w:r w:rsidRPr="008E69D5">
                              <w:rPr>
                                <w:rFonts w:eastAsia="Times New Roman" w:cstheme="minorHAnsi"/>
                                <w:color w:val="000000"/>
                                <w:sz w:val="18"/>
                                <w:szCs w:val="18"/>
                                <w:lang w:eastAsia="en-GB"/>
                              </w:rPr>
                              <w:t xml:space="preserve"> </w:t>
                            </w:r>
                          </w:p>
                          <w:p w:rsid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Typically occurs in older people, or following traumatic injury in younger people.</w:t>
                            </w:r>
                          </w:p>
                          <w:p w:rsid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Chronic pain that is worse on movement.</w:t>
                            </w:r>
                          </w:p>
                          <w:p w:rsidR="008E69D5" w:rsidRDefault="008E69D5" w:rsidP="008E69D5">
                            <w:pPr>
                              <w:spacing w:after="0" w:line="240" w:lineRule="atLeast"/>
                              <w:rPr>
                                <w:rFonts w:eastAsia="Times New Roman" w:cstheme="minorHAnsi"/>
                                <w:color w:val="000000"/>
                                <w:sz w:val="18"/>
                                <w:szCs w:val="18"/>
                                <w:lang w:eastAsia="en-GB"/>
                              </w:rPr>
                            </w:pPr>
                            <w:proofErr w:type="gramStart"/>
                            <w:r w:rsidRPr="008E69D5">
                              <w:rPr>
                                <w:rFonts w:eastAsia="Times New Roman" w:cstheme="minorHAnsi"/>
                                <w:color w:val="000000"/>
                                <w:sz w:val="18"/>
                                <w:szCs w:val="18"/>
                                <w:lang w:eastAsia="en-GB"/>
                              </w:rPr>
                              <w:t>Less specific distribution of pain than other shoulder disorders.</w:t>
                            </w:r>
                            <w:proofErr w:type="gramEnd"/>
                          </w:p>
                          <w:p w:rsidR="008E69D5" w:rsidRDefault="008E69D5" w:rsidP="008E69D5">
                            <w:pPr>
                              <w:spacing w:after="0" w:line="240" w:lineRule="atLeast"/>
                              <w:rPr>
                                <w:rFonts w:eastAsia="Times New Roman" w:cstheme="minorHAnsi"/>
                                <w:color w:val="000000"/>
                                <w:sz w:val="18"/>
                                <w:szCs w:val="18"/>
                                <w:lang w:eastAsia="en-GB"/>
                              </w:rPr>
                            </w:pPr>
                            <w:proofErr w:type="gramStart"/>
                            <w:r w:rsidRPr="008E69D5">
                              <w:rPr>
                                <w:rFonts w:eastAsia="Times New Roman" w:cstheme="minorHAnsi"/>
                                <w:color w:val="000000"/>
                                <w:sz w:val="18"/>
                                <w:szCs w:val="18"/>
                                <w:lang w:eastAsia="en-GB"/>
                              </w:rPr>
                              <w:t>Decreased range of motion, both actively and passively.</w:t>
                            </w:r>
                            <w:proofErr w:type="gramEnd"/>
                          </w:p>
                          <w:p w:rsidR="008E69D5" w:rsidRDefault="008E69D5" w:rsidP="008E69D5">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sidRPr="008E69D5">
                              <w:rPr>
                                <w:rFonts w:eastAsia="Times New Roman" w:cstheme="minorHAnsi"/>
                                <w:b/>
                                <w:bCs/>
                                <w:color w:val="000000"/>
                                <w:sz w:val="18"/>
                                <w:szCs w:val="18"/>
                                <w:lang w:eastAsia="en-GB"/>
                              </w:rPr>
                              <w:t>Referral Guidelines</w:t>
                            </w:r>
                          </w:p>
                          <w:p w:rsidR="008E69D5" w:rsidRDefault="008E69D5" w:rsidP="008E69D5">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sidRPr="008E69D5">
                              <w:rPr>
                                <w:rFonts w:eastAsia="Times New Roman" w:cstheme="minorHAnsi"/>
                                <w:color w:val="000000"/>
                                <w:sz w:val="18"/>
                                <w:szCs w:val="18"/>
                                <w:lang w:eastAsia="en-GB"/>
                              </w:rPr>
                              <w:t>Consider referral if:</w:t>
                            </w:r>
                            <w:r>
                              <w:rPr>
                                <w:rFonts w:eastAsia="Times New Roman" w:cstheme="minorHAnsi"/>
                                <w:color w:val="000000"/>
                                <w:sz w:val="18"/>
                                <w:szCs w:val="18"/>
                                <w:lang w:eastAsia="en-GB"/>
                              </w:rPr>
                              <w:t xml:space="preserve"> </w:t>
                            </w:r>
                          </w:p>
                          <w:p w:rsidR="008E69D5" w:rsidRPr="008E69D5" w:rsidRDefault="008E69D5" w:rsidP="008E69D5">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Pr>
                                <w:rFonts w:eastAsia="Times New Roman" w:cstheme="minorHAnsi"/>
                                <w:color w:val="000000"/>
                                <w:sz w:val="18"/>
                                <w:szCs w:val="18"/>
                                <w:lang w:eastAsia="en-GB"/>
                              </w:rPr>
                              <w:t>G</w:t>
                            </w:r>
                            <w:r w:rsidRPr="008E69D5">
                              <w:rPr>
                                <w:rFonts w:eastAsia="Times New Roman" w:cstheme="minorHAnsi"/>
                                <w:color w:val="000000"/>
                                <w:sz w:val="18"/>
                                <w:szCs w:val="18"/>
                                <w:lang w:eastAsia="en-GB"/>
                              </w:rPr>
                              <w:t>eneral approach to OA with general advice about modifying activities, pain relief and referral to physiotherapy. When conservative measures fail, refer to secondary care.</w:t>
                            </w:r>
                          </w:p>
                          <w:p w:rsidR="005B1D6C" w:rsidRP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6.75pt;margin-top:24.75pt;width:535.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" fillcolor="#c6d9f1 [671]" stroked="f" strokeweight="2pt">
                <v:textbox>
                  <w:txbxContent>
                    <w:p w:rsidR="008E69D5" w:rsidRPr="008E69D5" w:rsidRDefault="008E69D5" w:rsidP="008E69D5">
                      <w:pPr>
                        <w:spacing w:after="0" w:line="225" w:lineRule="atLeast"/>
                        <w:rPr>
                          <w:rFonts w:eastAsia="Times New Roman" w:cstheme="minorHAnsi"/>
                          <w:b/>
                          <w:bCs/>
                          <w:color w:val="006699"/>
                          <w:sz w:val="18"/>
                          <w:szCs w:val="18"/>
                          <w:lang w:eastAsia="en-GB"/>
                        </w:rPr>
                      </w:pPr>
                      <w:r w:rsidRPr="008E69D5">
                        <w:rPr>
                          <w:rFonts w:eastAsia="Times New Roman" w:cstheme="minorHAnsi"/>
                          <w:b/>
                          <w:bCs/>
                          <w:color w:val="006699"/>
                          <w:sz w:val="18"/>
                          <w:szCs w:val="18"/>
                          <w:lang w:eastAsia="en-GB"/>
                        </w:rPr>
                        <w:t xml:space="preserve">GLENOHUMERAL JOINT OSTEOARTHRITIS </w:t>
                      </w:r>
                    </w:p>
                    <w:p w:rsid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b/>
                          <w:bCs/>
                          <w:color w:val="000000"/>
                          <w:sz w:val="18"/>
                          <w:szCs w:val="18"/>
                          <w:lang w:eastAsia="en-GB"/>
                        </w:rPr>
                        <w:t>History</w:t>
                      </w:r>
                      <w:r w:rsidRPr="008E69D5">
                        <w:rPr>
                          <w:rFonts w:eastAsia="Times New Roman" w:cstheme="minorHAnsi"/>
                          <w:color w:val="000000"/>
                          <w:sz w:val="18"/>
                          <w:szCs w:val="18"/>
                          <w:lang w:eastAsia="en-GB"/>
                        </w:rPr>
                        <w:t xml:space="preserve"> </w:t>
                      </w:r>
                    </w:p>
                    <w:p w:rsid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Typically occurs in older people, or following traumatic injury in younger people.</w:t>
                      </w:r>
                    </w:p>
                    <w:p w:rsid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Chronic pain that is worse on movement.</w:t>
                      </w:r>
                    </w:p>
                    <w:p w:rsidR="008E69D5" w:rsidRDefault="008E69D5" w:rsidP="008E69D5">
                      <w:pPr>
                        <w:spacing w:after="0" w:line="240" w:lineRule="atLeast"/>
                        <w:rPr>
                          <w:rFonts w:eastAsia="Times New Roman" w:cstheme="minorHAnsi"/>
                          <w:color w:val="000000"/>
                          <w:sz w:val="18"/>
                          <w:szCs w:val="18"/>
                          <w:lang w:eastAsia="en-GB"/>
                        </w:rPr>
                      </w:pPr>
                      <w:proofErr w:type="gramStart"/>
                      <w:r w:rsidRPr="008E69D5">
                        <w:rPr>
                          <w:rFonts w:eastAsia="Times New Roman" w:cstheme="minorHAnsi"/>
                          <w:color w:val="000000"/>
                          <w:sz w:val="18"/>
                          <w:szCs w:val="18"/>
                          <w:lang w:eastAsia="en-GB"/>
                        </w:rPr>
                        <w:t>Less specific distribution of pain than other shoulder disorders.</w:t>
                      </w:r>
                      <w:proofErr w:type="gramEnd"/>
                    </w:p>
                    <w:p w:rsidR="008E69D5" w:rsidRDefault="008E69D5" w:rsidP="008E69D5">
                      <w:pPr>
                        <w:spacing w:after="0" w:line="240" w:lineRule="atLeast"/>
                        <w:rPr>
                          <w:rFonts w:eastAsia="Times New Roman" w:cstheme="minorHAnsi"/>
                          <w:color w:val="000000"/>
                          <w:sz w:val="18"/>
                          <w:szCs w:val="18"/>
                          <w:lang w:eastAsia="en-GB"/>
                        </w:rPr>
                      </w:pPr>
                      <w:proofErr w:type="gramStart"/>
                      <w:r w:rsidRPr="008E69D5">
                        <w:rPr>
                          <w:rFonts w:eastAsia="Times New Roman" w:cstheme="minorHAnsi"/>
                          <w:color w:val="000000"/>
                          <w:sz w:val="18"/>
                          <w:szCs w:val="18"/>
                          <w:lang w:eastAsia="en-GB"/>
                        </w:rPr>
                        <w:t>Decreased range of motion, both actively and passively.</w:t>
                      </w:r>
                      <w:proofErr w:type="gramEnd"/>
                    </w:p>
                    <w:p w:rsidR="008E69D5" w:rsidRDefault="008E69D5" w:rsidP="008E69D5">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sidRPr="008E69D5">
                        <w:rPr>
                          <w:rFonts w:eastAsia="Times New Roman" w:cstheme="minorHAnsi"/>
                          <w:b/>
                          <w:bCs/>
                          <w:color w:val="000000"/>
                          <w:sz w:val="18"/>
                          <w:szCs w:val="18"/>
                          <w:lang w:eastAsia="en-GB"/>
                        </w:rPr>
                        <w:t>Referral Guidelines</w:t>
                      </w:r>
                    </w:p>
                    <w:p w:rsidR="008E69D5" w:rsidRDefault="008E69D5" w:rsidP="008E69D5">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sidRPr="008E69D5">
                        <w:rPr>
                          <w:rFonts w:eastAsia="Times New Roman" w:cstheme="minorHAnsi"/>
                          <w:color w:val="000000"/>
                          <w:sz w:val="18"/>
                          <w:szCs w:val="18"/>
                          <w:lang w:eastAsia="en-GB"/>
                        </w:rPr>
                        <w:t>Consider referral if:</w:t>
                      </w:r>
                      <w:r>
                        <w:rPr>
                          <w:rFonts w:eastAsia="Times New Roman" w:cstheme="minorHAnsi"/>
                          <w:color w:val="000000"/>
                          <w:sz w:val="18"/>
                          <w:szCs w:val="18"/>
                          <w:lang w:eastAsia="en-GB"/>
                        </w:rPr>
                        <w:t xml:space="preserve"> </w:t>
                      </w:r>
                    </w:p>
                    <w:p w:rsidR="008E69D5" w:rsidRPr="008E69D5" w:rsidRDefault="008E69D5" w:rsidP="008E69D5">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Pr>
                          <w:rFonts w:eastAsia="Times New Roman" w:cstheme="minorHAnsi"/>
                          <w:color w:val="000000"/>
                          <w:sz w:val="18"/>
                          <w:szCs w:val="18"/>
                          <w:lang w:eastAsia="en-GB"/>
                        </w:rPr>
                        <w:t>G</w:t>
                      </w:r>
                      <w:r w:rsidRPr="008E69D5">
                        <w:rPr>
                          <w:rFonts w:eastAsia="Times New Roman" w:cstheme="minorHAnsi"/>
                          <w:color w:val="000000"/>
                          <w:sz w:val="18"/>
                          <w:szCs w:val="18"/>
                          <w:lang w:eastAsia="en-GB"/>
                        </w:rPr>
                        <w:t>eneral approach to OA with general advice about modifying activities, pain relief and referral to physiotherapy. When conservative measures fail, refer to secondary care.</w:t>
                      </w:r>
                    </w:p>
                    <w:p w:rsidR="005B1D6C" w:rsidRPr="005B1D6C" w:rsidRDefault="005B1D6C" w:rsidP="005B1D6C">
                      <w:pPr>
                        <w:jc w:val="center"/>
                      </w:pPr>
                    </w:p>
                  </w:txbxContent>
                </v:textbox>
              </v:shape>
            </w:pict>
          </mc:Fallback>
        </mc:AlternateContent>
      </w:r>
      <w:r w:rsidR="00C77792">
        <w:rPr>
          <w:b/>
          <w:u w:val="single"/>
        </w:rPr>
        <w:t xml:space="preserve">Clinical Guideline: </w:t>
      </w:r>
      <w:r>
        <w:rPr>
          <w:u w:val="single"/>
        </w:rPr>
        <w:t>Other Shoulder Disorders</w:t>
      </w:r>
      <w:r>
        <w:tab/>
      </w:r>
      <w:r>
        <w:tab/>
      </w:r>
      <w:r>
        <w:tab/>
      </w:r>
      <w:r>
        <w:tab/>
      </w:r>
      <w:r>
        <w:tab/>
      </w:r>
      <w:r>
        <w:tab/>
      </w:r>
      <w:r>
        <w:tab/>
      </w:r>
      <w:r w:rsidR="00360E73">
        <w:rPr>
          <w:u w:val="single"/>
        </w:rPr>
        <w:t>Site:</w:t>
      </w:r>
      <w:r>
        <w:rPr>
          <w:u w:val="single"/>
        </w:rPr>
        <w:t xml:space="preserve"> FPH</w:t>
      </w:r>
    </w:p>
    <w:p w:rsidR="00045964" w:rsidRDefault="00045964">
      <w:pPr>
        <w:rPr>
          <w:b/>
          <w:u w:val="single"/>
        </w:rPr>
      </w:pPr>
    </w:p>
    <w:p w:rsidR="00045964" w:rsidRPr="00C77792" w:rsidRDefault="00045964">
      <w:pPr>
        <w:rPr>
          <w:b/>
          <w:u w:val="single"/>
        </w:rPr>
      </w:pPr>
    </w:p>
    <w:p w:rsidR="00C77792" w:rsidRDefault="00C77792"/>
    <w:p w:rsidR="00D07B51" w:rsidRDefault="00D07B51"/>
    <w:p w:rsidR="00C77792" w:rsidRDefault="00C77792"/>
    <w:p w:rsidR="00C77792" w:rsidRDefault="008E69D5">
      <w:bookmarkStart w:id="0" w:name="_GoBack"/>
      <w:bookmarkEnd w:id="0"/>
      <w:r>
        <w:rPr>
          <w:noProof/>
          <w:lang w:eastAsia="en-GB"/>
        </w:rPr>
        <mc:AlternateContent>
          <mc:Choice Requires="wps">
            <w:drawing>
              <wp:anchor distT="0" distB="0" distL="114300" distR="114300" simplePos="0" relativeHeight="251665408" behindDoc="0" locked="0" layoutInCell="1" allowOverlap="1" wp14:anchorId="572AD8FF" wp14:editId="21D396B7">
                <wp:simplePos x="0" y="0"/>
                <wp:positionH relativeFrom="column">
                  <wp:posOffset>-85725</wp:posOffset>
                </wp:positionH>
                <wp:positionV relativeFrom="paragraph">
                  <wp:posOffset>3738245</wp:posOffset>
                </wp:positionV>
                <wp:extent cx="6800850" cy="3771900"/>
                <wp:effectExtent l="0" t="0" r="0" b="0"/>
                <wp:wrapNone/>
                <wp:docPr id="7" name="Flowchart: Alternate Process 7"/>
                <wp:cNvGraphicFramePr/>
                <a:graphic xmlns:a="http://schemas.openxmlformats.org/drawingml/2006/main">
                  <a:graphicData uri="http://schemas.microsoft.com/office/word/2010/wordprocessingShape">
                    <wps:wsp>
                      <wps:cNvSpPr/>
                      <wps:spPr>
                        <a:xfrm>
                          <a:off x="0" y="0"/>
                          <a:ext cx="6800850" cy="3771900"/>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69D5" w:rsidRPr="008E69D5" w:rsidRDefault="008E69D5" w:rsidP="008E69D5">
                            <w:pPr>
                              <w:spacing w:after="0" w:line="240" w:lineRule="atLeast"/>
                              <w:rPr>
                                <w:rFonts w:eastAsia="Times New Roman" w:cstheme="minorHAnsi"/>
                                <w:b/>
                                <w:bCs/>
                                <w:color w:val="000000"/>
                                <w:sz w:val="18"/>
                                <w:szCs w:val="18"/>
                                <w:lang w:eastAsia="en-GB"/>
                              </w:rPr>
                            </w:pPr>
                            <w:r w:rsidRPr="008E69D5">
                              <w:rPr>
                                <w:rStyle w:val="Strong"/>
                                <w:rFonts w:cstheme="minorHAnsi"/>
                                <w:color w:val="006699"/>
                                <w:sz w:val="18"/>
                                <w:szCs w:val="18"/>
                              </w:rPr>
                              <w:t>INSTABILITY DISORDERS</w:t>
                            </w:r>
                          </w:p>
                          <w:p w:rsid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b/>
                                <w:bCs/>
                                <w:color w:val="000000"/>
                                <w:sz w:val="18"/>
                                <w:szCs w:val="18"/>
                                <w:lang w:eastAsia="en-GB"/>
                              </w:rPr>
                              <w:t>History</w:t>
                            </w:r>
                          </w:p>
                          <w:p w:rsid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Usually occurs in people younger than 35 years of age.</w:t>
                            </w:r>
                          </w:p>
                          <w:p w:rsidR="008E69D5" w:rsidRDefault="008E69D5" w:rsidP="008E69D5">
                            <w:pPr>
                              <w:spacing w:after="0" w:line="240" w:lineRule="atLeast"/>
                              <w:rPr>
                                <w:rFonts w:eastAsia="Times New Roman" w:cstheme="minorHAnsi"/>
                                <w:color w:val="000000"/>
                                <w:sz w:val="18"/>
                                <w:szCs w:val="18"/>
                                <w:lang w:eastAsia="en-GB"/>
                              </w:rPr>
                            </w:pPr>
                            <w:proofErr w:type="gramStart"/>
                            <w:r w:rsidRPr="008E69D5">
                              <w:rPr>
                                <w:rFonts w:eastAsia="Times New Roman" w:cstheme="minorHAnsi"/>
                                <w:color w:val="000000"/>
                                <w:sz w:val="18"/>
                                <w:szCs w:val="18"/>
                                <w:lang w:eastAsia="en-GB"/>
                              </w:rPr>
                              <w:t>History of dislocation/subluxation.</w:t>
                            </w:r>
                            <w:proofErr w:type="gramEnd"/>
                          </w:p>
                          <w:p w:rsidR="008E69D5" w:rsidRDefault="008E69D5" w:rsidP="008E69D5">
                            <w:pPr>
                              <w:spacing w:after="0" w:line="240" w:lineRule="atLeast"/>
                              <w:rPr>
                                <w:rFonts w:eastAsia="Times New Roman" w:cstheme="minorHAnsi"/>
                                <w:color w:val="000000"/>
                                <w:sz w:val="18"/>
                                <w:szCs w:val="18"/>
                                <w:lang w:eastAsia="en-GB"/>
                              </w:rPr>
                            </w:pPr>
                            <w:proofErr w:type="gramStart"/>
                            <w:r w:rsidRPr="008E69D5">
                              <w:rPr>
                                <w:rFonts w:eastAsia="Times New Roman" w:cstheme="minorHAnsi"/>
                                <w:color w:val="000000"/>
                                <w:sz w:val="18"/>
                                <w:szCs w:val="18"/>
                                <w:lang w:eastAsia="en-GB"/>
                              </w:rPr>
                              <w:t>Common with overhead work or sports.</w:t>
                            </w:r>
                            <w:proofErr w:type="gramEnd"/>
                          </w:p>
                          <w:p w:rsidR="008E69D5" w:rsidRP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Symptoms may be vague (e.g. athletic young males with activity-related pains in their shoulder, or an inability to perform an overhead throw due to pain). Affected people often descri</w:t>
                            </w:r>
                            <w:r>
                              <w:rPr>
                                <w:rFonts w:eastAsia="Times New Roman" w:cstheme="minorHAnsi"/>
                                <w:color w:val="000000"/>
                                <w:sz w:val="18"/>
                                <w:szCs w:val="18"/>
                                <w:lang w:eastAsia="en-GB"/>
                              </w:rPr>
                              <w:t xml:space="preserve">be 'dead arm' symptoms - </w:t>
                            </w:r>
                            <w:r w:rsidRPr="008E69D5">
                              <w:rPr>
                                <w:rFonts w:eastAsia="Times New Roman" w:cstheme="minorHAnsi"/>
                                <w:color w:val="000000"/>
                                <w:sz w:val="18"/>
                                <w:szCs w:val="18"/>
                                <w:lang w:eastAsia="en-GB"/>
                              </w:rPr>
                              <w:t>tingling, weakness, numbness, shoulder fatigue, clicking, locking, or a 'popping' sensation.</w:t>
                            </w:r>
                            <w:r>
                              <w:rPr>
                                <w:rFonts w:eastAsia="Times New Roman" w:cstheme="minorHAnsi"/>
                                <w:color w:val="000000"/>
                                <w:sz w:val="18"/>
                                <w:szCs w:val="18"/>
                                <w:lang w:eastAsia="en-GB"/>
                              </w:rPr>
                              <w:t xml:space="preserve"> </w:t>
                            </w:r>
                            <w:proofErr w:type="gramStart"/>
                            <w:r w:rsidRPr="008E69D5">
                              <w:rPr>
                                <w:rFonts w:eastAsia="Times New Roman" w:cstheme="minorHAnsi"/>
                                <w:color w:val="000000"/>
                                <w:sz w:val="18"/>
                                <w:szCs w:val="18"/>
                                <w:lang w:eastAsia="en-GB"/>
                              </w:rPr>
                              <w:t>Increased laxity and pain on testing.</w:t>
                            </w:r>
                            <w:proofErr w:type="gramEnd"/>
                          </w:p>
                          <w:p w:rsidR="008E69D5" w:rsidRPr="008E69D5" w:rsidRDefault="008E69D5" w:rsidP="008E69D5">
                            <w:pPr>
                              <w:spacing w:after="0" w:line="240" w:lineRule="atLeast"/>
                              <w:textAlignment w:val="baseline"/>
                              <w:rPr>
                                <w:rFonts w:eastAsia="Times New Roman" w:cstheme="minorHAnsi"/>
                                <w:color w:val="000000"/>
                                <w:sz w:val="18"/>
                                <w:szCs w:val="18"/>
                                <w:lang w:eastAsia="en-GB"/>
                              </w:rPr>
                            </w:pPr>
                            <w:r w:rsidRPr="008E69D5">
                              <w:rPr>
                                <w:rFonts w:eastAsia="Times New Roman" w:cstheme="minorHAnsi"/>
                                <w:color w:val="000000"/>
                                <w:sz w:val="18"/>
                                <w:szCs w:val="18"/>
                                <w:lang w:eastAsia="en-GB"/>
                              </w:rPr>
                              <w:t> </w:t>
                            </w:r>
                          </w:p>
                          <w:p w:rsidR="008E69D5" w:rsidRPr="008E69D5" w:rsidRDefault="008E69D5" w:rsidP="008E69D5">
                            <w:pPr>
                              <w:spacing w:after="0" w:line="240" w:lineRule="atLeast"/>
                              <w:textAlignment w:val="baseline"/>
                              <w:rPr>
                                <w:rFonts w:eastAsia="Times New Roman" w:cstheme="minorHAnsi"/>
                                <w:color w:val="000000"/>
                                <w:sz w:val="18"/>
                                <w:szCs w:val="18"/>
                                <w:lang w:eastAsia="en-GB"/>
                              </w:rPr>
                            </w:pPr>
                            <w:r w:rsidRPr="008E69D5">
                              <w:rPr>
                                <w:rFonts w:eastAsia="Times New Roman" w:cstheme="minorHAnsi"/>
                                <w:b/>
                                <w:bCs/>
                                <w:color w:val="000000"/>
                                <w:sz w:val="18"/>
                                <w:szCs w:val="18"/>
                                <w:lang w:eastAsia="en-GB"/>
                              </w:rPr>
                              <w:t>Referral Guidelines</w:t>
                            </w:r>
                          </w:p>
                          <w:p w:rsidR="008E69D5" w:rsidRPr="008E69D5" w:rsidRDefault="008E69D5" w:rsidP="008E69D5">
                            <w:pPr>
                              <w:spacing w:after="0" w:line="240" w:lineRule="atLeast"/>
                              <w:textAlignment w:val="baseline"/>
                              <w:rPr>
                                <w:rFonts w:eastAsia="Times New Roman" w:cstheme="minorHAnsi"/>
                                <w:color w:val="000000"/>
                                <w:sz w:val="18"/>
                                <w:szCs w:val="18"/>
                                <w:lang w:eastAsia="en-GB"/>
                              </w:rPr>
                            </w:pPr>
                            <w:r w:rsidRPr="008E69D5">
                              <w:rPr>
                                <w:rFonts w:eastAsia="Times New Roman" w:cstheme="minorHAnsi"/>
                                <w:color w:val="000000"/>
                                <w:sz w:val="18"/>
                                <w:szCs w:val="18"/>
                                <w:lang w:eastAsia="en-GB"/>
                              </w:rPr>
                              <w:t>Consider referral if:</w:t>
                            </w:r>
                            <w:r>
                              <w:rPr>
                                <w:rFonts w:eastAsia="Times New Roman" w:cstheme="minorHAnsi"/>
                                <w:color w:val="000000"/>
                                <w:sz w:val="18"/>
                                <w:szCs w:val="18"/>
                                <w:lang w:eastAsia="en-GB"/>
                              </w:rPr>
                              <w:t xml:space="preserve"> </w:t>
                            </w:r>
                            <w:r w:rsidRPr="008E69D5">
                              <w:rPr>
                                <w:rFonts w:eastAsia="Times New Roman" w:cstheme="minorHAnsi"/>
                                <w:color w:val="000000"/>
                                <w:sz w:val="18"/>
                                <w:szCs w:val="18"/>
                                <w:lang w:eastAsia="en-GB"/>
                              </w:rPr>
                              <w:t>acute dislocation is suspected, refer immediately to an Emergency Department.</w:t>
                            </w:r>
                          </w:p>
                          <w:p w:rsidR="008E69D5" w:rsidRPr="008E69D5" w:rsidRDefault="008E69D5" w:rsidP="008E69D5">
                            <w:pPr>
                              <w:spacing w:after="0" w:line="240" w:lineRule="atLeast"/>
                              <w:textAlignment w:val="baseline"/>
                              <w:rPr>
                                <w:rFonts w:eastAsia="Times New Roman" w:cstheme="minorHAnsi"/>
                                <w:color w:val="000000"/>
                                <w:sz w:val="18"/>
                                <w:szCs w:val="18"/>
                                <w:lang w:eastAsia="en-GB"/>
                              </w:rPr>
                            </w:pPr>
                            <w:r w:rsidRPr="008E69D5">
                              <w:rPr>
                                <w:rFonts w:eastAsia="Times New Roman" w:cstheme="minorHAnsi"/>
                                <w:color w:val="000000"/>
                                <w:sz w:val="18"/>
                                <w:szCs w:val="18"/>
                                <w:lang w:eastAsia="en-GB"/>
                              </w:rPr>
                              <w:t> </w:t>
                            </w:r>
                          </w:p>
                          <w:p w:rsidR="008E69D5" w:rsidRPr="008E69D5" w:rsidRDefault="008E69D5" w:rsidP="008E69D5">
                            <w:pPr>
                              <w:spacing w:after="0" w:line="240" w:lineRule="atLeast"/>
                              <w:textAlignment w:val="baseline"/>
                              <w:rPr>
                                <w:rFonts w:eastAsia="Times New Roman" w:cstheme="minorHAnsi"/>
                                <w:color w:val="000000"/>
                                <w:sz w:val="18"/>
                                <w:szCs w:val="18"/>
                                <w:lang w:eastAsia="en-GB"/>
                              </w:rPr>
                            </w:pPr>
                            <w:r w:rsidRPr="008E69D5">
                              <w:rPr>
                                <w:rFonts w:eastAsia="Times New Roman" w:cstheme="minorHAnsi"/>
                                <w:b/>
                                <w:bCs/>
                                <w:color w:val="000000"/>
                                <w:sz w:val="18"/>
                                <w:szCs w:val="18"/>
                                <w:lang w:eastAsia="en-GB"/>
                              </w:rPr>
                              <w:t>Advice &amp; Treatment</w:t>
                            </w:r>
                          </w:p>
                          <w:p w:rsidR="008E69D5" w:rsidRPr="008E69D5" w:rsidRDefault="008E69D5" w:rsidP="008E69D5">
                            <w:pPr>
                              <w:spacing w:after="0" w:line="240" w:lineRule="atLeast"/>
                              <w:textAlignment w:val="baseline"/>
                              <w:rPr>
                                <w:rFonts w:eastAsia="Times New Roman" w:cstheme="minorHAnsi"/>
                                <w:color w:val="000000"/>
                                <w:sz w:val="18"/>
                                <w:szCs w:val="18"/>
                                <w:lang w:eastAsia="en-GB"/>
                              </w:rPr>
                            </w:pPr>
                            <w:r w:rsidRPr="008E69D5">
                              <w:rPr>
                                <w:rFonts w:eastAsia="Times New Roman" w:cstheme="minorHAnsi"/>
                                <w:color w:val="000000"/>
                                <w:sz w:val="18"/>
                                <w:szCs w:val="18"/>
                                <w:lang w:eastAsia="en-GB"/>
                              </w:rPr>
                              <w:t>If there is a history of recurrent dislocation or instability:</w:t>
                            </w:r>
                          </w:p>
                          <w:p w:rsidR="008E69D5" w:rsidRPr="008E69D5" w:rsidRDefault="008E69D5" w:rsidP="008E69D5">
                            <w:pPr>
                              <w:pStyle w:val="ListParagraph"/>
                              <w:numPr>
                                <w:ilvl w:val="0"/>
                                <w:numId w:val="15"/>
                              </w:numPr>
                              <w:spacing w:before="100" w:beforeAutospacing="1" w:after="100" w:afterAutospacing="1"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Advise avoidance of activities precipitating instability symptoms (e.g. bench pressing, kayaking, overarm throwing).</w:t>
                            </w:r>
                          </w:p>
                          <w:p w:rsidR="008E69D5" w:rsidRPr="008E69D5" w:rsidRDefault="008E69D5" w:rsidP="008E69D5">
                            <w:pPr>
                              <w:pStyle w:val="ListParagraph"/>
                              <w:numPr>
                                <w:ilvl w:val="0"/>
                                <w:numId w:val="15"/>
                              </w:numPr>
                              <w:spacing w:before="100" w:beforeAutospacing="1" w:after="100" w:afterAutospacing="1"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Refer to physiotherapy for stability/strengthening programme.</w:t>
                            </w:r>
                          </w:p>
                          <w:p w:rsidR="008E69D5" w:rsidRPr="008E69D5" w:rsidRDefault="008E69D5" w:rsidP="008E69D5">
                            <w:pPr>
                              <w:pStyle w:val="ListParagraph"/>
                              <w:numPr>
                                <w:ilvl w:val="0"/>
                                <w:numId w:val="15"/>
                              </w:numPr>
                              <w:spacing w:before="100" w:beforeAutospacing="1" w:after="100" w:afterAutospacing="1"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Refer to an orthopaedic specialist.</w:t>
                            </w:r>
                          </w:p>
                          <w:p w:rsidR="008E69D5" w:rsidRPr="008E69D5" w:rsidRDefault="008E69D5" w:rsidP="008E69D5">
                            <w:pPr>
                              <w:pStyle w:val="ListParagraph"/>
                              <w:numPr>
                                <w:ilvl w:val="0"/>
                                <w:numId w:val="15"/>
                              </w:numPr>
                              <w:spacing w:before="100" w:beforeAutospacing="1" w:after="100" w:afterAutospacing="1"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Consider early referral if:</w:t>
                            </w:r>
                          </w:p>
                          <w:p w:rsidR="008E69D5" w:rsidRPr="008E69D5" w:rsidRDefault="008E69D5" w:rsidP="008E69D5">
                            <w:pPr>
                              <w:pStyle w:val="ListParagraph"/>
                              <w:numPr>
                                <w:ilvl w:val="0"/>
                                <w:numId w:val="15"/>
                              </w:numPr>
                              <w:spacing w:before="100" w:beforeAutospacing="1" w:after="100" w:afterAutospacing="1"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The person is younger than 30 years of age.</w:t>
                            </w:r>
                          </w:p>
                          <w:p w:rsidR="008E69D5" w:rsidRPr="008E69D5" w:rsidRDefault="008E69D5" w:rsidP="008E69D5">
                            <w:pPr>
                              <w:pStyle w:val="ListParagraph"/>
                              <w:numPr>
                                <w:ilvl w:val="0"/>
                                <w:numId w:val="15"/>
                              </w:numPr>
                              <w:spacing w:before="100" w:beforeAutospacing="1" w:after="100" w:afterAutospacing="1"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The shoulder pain is particularly disabling (e.g. athletes involved in overhead sports, or people involved in heavy manual labour).</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7" o:spid="_x0000_s1027" type="#_x0000_t176" style="position:absolute;margin-left:-6.75pt;margin-top:294.35pt;width:535.5pt;height: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" fillcolor="#e5dfec [663]" stroked="f" strokeweight="2pt">
                <v:textbox>
                  <w:txbxContent>
                    <w:p w:rsidR="008E69D5" w:rsidRPr="008E69D5" w:rsidRDefault="008E69D5" w:rsidP="008E69D5">
                      <w:pPr>
                        <w:spacing w:after="0" w:line="240" w:lineRule="atLeast"/>
                        <w:rPr>
                          <w:rFonts w:eastAsia="Times New Roman" w:cstheme="minorHAnsi"/>
                          <w:b/>
                          <w:bCs/>
                          <w:color w:val="000000"/>
                          <w:sz w:val="18"/>
                          <w:szCs w:val="18"/>
                          <w:lang w:eastAsia="en-GB"/>
                        </w:rPr>
                      </w:pPr>
                      <w:r w:rsidRPr="008E69D5">
                        <w:rPr>
                          <w:rStyle w:val="Strong"/>
                          <w:rFonts w:cstheme="minorHAnsi"/>
                          <w:color w:val="006699"/>
                          <w:sz w:val="18"/>
                          <w:szCs w:val="18"/>
                        </w:rPr>
                        <w:t>INSTABILITY DISORDERS</w:t>
                      </w:r>
                    </w:p>
                    <w:p w:rsid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b/>
                          <w:bCs/>
                          <w:color w:val="000000"/>
                          <w:sz w:val="18"/>
                          <w:szCs w:val="18"/>
                          <w:lang w:eastAsia="en-GB"/>
                        </w:rPr>
                        <w:t>History</w:t>
                      </w:r>
                    </w:p>
                    <w:p w:rsid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Usually occurs in people younger than 35 years of age.</w:t>
                      </w:r>
                    </w:p>
                    <w:p w:rsidR="008E69D5" w:rsidRDefault="008E69D5" w:rsidP="008E69D5">
                      <w:pPr>
                        <w:spacing w:after="0" w:line="240" w:lineRule="atLeast"/>
                        <w:rPr>
                          <w:rFonts w:eastAsia="Times New Roman" w:cstheme="minorHAnsi"/>
                          <w:color w:val="000000"/>
                          <w:sz w:val="18"/>
                          <w:szCs w:val="18"/>
                          <w:lang w:eastAsia="en-GB"/>
                        </w:rPr>
                      </w:pPr>
                      <w:proofErr w:type="gramStart"/>
                      <w:r w:rsidRPr="008E69D5">
                        <w:rPr>
                          <w:rFonts w:eastAsia="Times New Roman" w:cstheme="minorHAnsi"/>
                          <w:color w:val="000000"/>
                          <w:sz w:val="18"/>
                          <w:szCs w:val="18"/>
                          <w:lang w:eastAsia="en-GB"/>
                        </w:rPr>
                        <w:t>History of dislocation/subluxation.</w:t>
                      </w:r>
                      <w:proofErr w:type="gramEnd"/>
                    </w:p>
                    <w:p w:rsidR="008E69D5" w:rsidRDefault="008E69D5" w:rsidP="008E69D5">
                      <w:pPr>
                        <w:spacing w:after="0" w:line="240" w:lineRule="atLeast"/>
                        <w:rPr>
                          <w:rFonts w:eastAsia="Times New Roman" w:cstheme="minorHAnsi"/>
                          <w:color w:val="000000"/>
                          <w:sz w:val="18"/>
                          <w:szCs w:val="18"/>
                          <w:lang w:eastAsia="en-GB"/>
                        </w:rPr>
                      </w:pPr>
                      <w:proofErr w:type="gramStart"/>
                      <w:r w:rsidRPr="008E69D5">
                        <w:rPr>
                          <w:rFonts w:eastAsia="Times New Roman" w:cstheme="minorHAnsi"/>
                          <w:color w:val="000000"/>
                          <w:sz w:val="18"/>
                          <w:szCs w:val="18"/>
                          <w:lang w:eastAsia="en-GB"/>
                        </w:rPr>
                        <w:t>Common with overhead work or sports.</w:t>
                      </w:r>
                      <w:proofErr w:type="gramEnd"/>
                    </w:p>
                    <w:p w:rsidR="008E69D5" w:rsidRP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Symptoms may be vague (e.g. athletic young males with activity-related pains in their shoulder, or an inability to perform an overhead throw due to pain). Affected people often descri</w:t>
                      </w:r>
                      <w:r>
                        <w:rPr>
                          <w:rFonts w:eastAsia="Times New Roman" w:cstheme="minorHAnsi"/>
                          <w:color w:val="000000"/>
                          <w:sz w:val="18"/>
                          <w:szCs w:val="18"/>
                          <w:lang w:eastAsia="en-GB"/>
                        </w:rPr>
                        <w:t xml:space="preserve">be 'dead arm' symptoms - </w:t>
                      </w:r>
                      <w:r w:rsidRPr="008E69D5">
                        <w:rPr>
                          <w:rFonts w:eastAsia="Times New Roman" w:cstheme="minorHAnsi"/>
                          <w:color w:val="000000"/>
                          <w:sz w:val="18"/>
                          <w:szCs w:val="18"/>
                          <w:lang w:eastAsia="en-GB"/>
                        </w:rPr>
                        <w:t>tingling, weakness, numbness, shoulder fatigue, clicking, locking, or a 'popping' sensation.</w:t>
                      </w:r>
                      <w:r>
                        <w:rPr>
                          <w:rFonts w:eastAsia="Times New Roman" w:cstheme="minorHAnsi"/>
                          <w:color w:val="000000"/>
                          <w:sz w:val="18"/>
                          <w:szCs w:val="18"/>
                          <w:lang w:eastAsia="en-GB"/>
                        </w:rPr>
                        <w:t xml:space="preserve"> </w:t>
                      </w:r>
                      <w:proofErr w:type="gramStart"/>
                      <w:r w:rsidRPr="008E69D5">
                        <w:rPr>
                          <w:rFonts w:eastAsia="Times New Roman" w:cstheme="minorHAnsi"/>
                          <w:color w:val="000000"/>
                          <w:sz w:val="18"/>
                          <w:szCs w:val="18"/>
                          <w:lang w:eastAsia="en-GB"/>
                        </w:rPr>
                        <w:t>Increased laxity and pain on testing.</w:t>
                      </w:r>
                      <w:proofErr w:type="gramEnd"/>
                    </w:p>
                    <w:p w:rsidR="008E69D5" w:rsidRPr="008E69D5" w:rsidRDefault="008E69D5" w:rsidP="008E69D5">
                      <w:pPr>
                        <w:spacing w:after="0" w:line="240" w:lineRule="atLeast"/>
                        <w:textAlignment w:val="baseline"/>
                        <w:rPr>
                          <w:rFonts w:eastAsia="Times New Roman" w:cstheme="minorHAnsi"/>
                          <w:color w:val="000000"/>
                          <w:sz w:val="18"/>
                          <w:szCs w:val="18"/>
                          <w:lang w:eastAsia="en-GB"/>
                        </w:rPr>
                      </w:pPr>
                      <w:r w:rsidRPr="008E69D5">
                        <w:rPr>
                          <w:rFonts w:eastAsia="Times New Roman" w:cstheme="minorHAnsi"/>
                          <w:color w:val="000000"/>
                          <w:sz w:val="18"/>
                          <w:szCs w:val="18"/>
                          <w:lang w:eastAsia="en-GB"/>
                        </w:rPr>
                        <w:t> </w:t>
                      </w:r>
                    </w:p>
                    <w:p w:rsidR="008E69D5" w:rsidRPr="008E69D5" w:rsidRDefault="008E69D5" w:rsidP="008E69D5">
                      <w:pPr>
                        <w:spacing w:after="0" w:line="240" w:lineRule="atLeast"/>
                        <w:textAlignment w:val="baseline"/>
                        <w:rPr>
                          <w:rFonts w:eastAsia="Times New Roman" w:cstheme="minorHAnsi"/>
                          <w:color w:val="000000"/>
                          <w:sz w:val="18"/>
                          <w:szCs w:val="18"/>
                          <w:lang w:eastAsia="en-GB"/>
                        </w:rPr>
                      </w:pPr>
                      <w:r w:rsidRPr="008E69D5">
                        <w:rPr>
                          <w:rFonts w:eastAsia="Times New Roman" w:cstheme="minorHAnsi"/>
                          <w:b/>
                          <w:bCs/>
                          <w:color w:val="000000"/>
                          <w:sz w:val="18"/>
                          <w:szCs w:val="18"/>
                          <w:lang w:eastAsia="en-GB"/>
                        </w:rPr>
                        <w:t>Referral Guidelines</w:t>
                      </w:r>
                    </w:p>
                    <w:p w:rsidR="008E69D5" w:rsidRPr="008E69D5" w:rsidRDefault="008E69D5" w:rsidP="008E69D5">
                      <w:pPr>
                        <w:spacing w:after="0" w:line="240" w:lineRule="atLeast"/>
                        <w:textAlignment w:val="baseline"/>
                        <w:rPr>
                          <w:rFonts w:eastAsia="Times New Roman" w:cstheme="minorHAnsi"/>
                          <w:color w:val="000000"/>
                          <w:sz w:val="18"/>
                          <w:szCs w:val="18"/>
                          <w:lang w:eastAsia="en-GB"/>
                        </w:rPr>
                      </w:pPr>
                      <w:r w:rsidRPr="008E69D5">
                        <w:rPr>
                          <w:rFonts w:eastAsia="Times New Roman" w:cstheme="minorHAnsi"/>
                          <w:color w:val="000000"/>
                          <w:sz w:val="18"/>
                          <w:szCs w:val="18"/>
                          <w:lang w:eastAsia="en-GB"/>
                        </w:rPr>
                        <w:t>Consider referral if:</w:t>
                      </w:r>
                      <w:r>
                        <w:rPr>
                          <w:rFonts w:eastAsia="Times New Roman" w:cstheme="minorHAnsi"/>
                          <w:color w:val="000000"/>
                          <w:sz w:val="18"/>
                          <w:szCs w:val="18"/>
                          <w:lang w:eastAsia="en-GB"/>
                        </w:rPr>
                        <w:t xml:space="preserve"> </w:t>
                      </w:r>
                      <w:r w:rsidRPr="008E69D5">
                        <w:rPr>
                          <w:rFonts w:eastAsia="Times New Roman" w:cstheme="minorHAnsi"/>
                          <w:color w:val="000000"/>
                          <w:sz w:val="18"/>
                          <w:szCs w:val="18"/>
                          <w:lang w:eastAsia="en-GB"/>
                        </w:rPr>
                        <w:t>acute dislocation is suspected, refer immediately to an Emergency Department.</w:t>
                      </w:r>
                    </w:p>
                    <w:p w:rsidR="008E69D5" w:rsidRPr="008E69D5" w:rsidRDefault="008E69D5" w:rsidP="008E69D5">
                      <w:pPr>
                        <w:spacing w:after="0" w:line="240" w:lineRule="atLeast"/>
                        <w:textAlignment w:val="baseline"/>
                        <w:rPr>
                          <w:rFonts w:eastAsia="Times New Roman" w:cstheme="minorHAnsi"/>
                          <w:color w:val="000000"/>
                          <w:sz w:val="18"/>
                          <w:szCs w:val="18"/>
                          <w:lang w:eastAsia="en-GB"/>
                        </w:rPr>
                      </w:pPr>
                      <w:r w:rsidRPr="008E69D5">
                        <w:rPr>
                          <w:rFonts w:eastAsia="Times New Roman" w:cstheme="minorHAnsi"/>
                          <w:color w:val="000000"/>
                          <w:sz w:val="18"/>
                          <w:szCs w:val="18"/>
                          <w:lang w:eastAsia="en-GB"/>
                        </w:rPr>
                        <w:t> </w:t>
                      </w:r>
                    </w:p>
                    <w:p w:rsidR="008E69D5" w:rsidRPr="008E69D5" w:rsidRDefault="008E69D5" w:rsidP="008E69D5">
                      <w:pPr>
                        <w:spacing w:after="0" w:line="240" w:lineRule="atLeast"/>
                        <w:textAlignment w:val="baseline"/>
                        <w:rPr>
                          <w:rFonts w:eastAsia="Times New Roman" w:cstheme="minorHAnsi"/>
                          <w:color w:val="000000"/>
                          <w:sz w:val="18"/>
                          <w:szCs w:val="18"/>
                          <w:lang w:eastAsia="en-GB"/>
                        </w:rPr>
                      </w:pPr>
                      <w:r w:rsidRPr="008E69D5">
                        <w:rPr>
                          <w:rFonts w:eastAsia="Times New Roman" w:cstheme="minorHAnsi"/>
                          <w:b/>
                          <w:bCs/>
                          <w:color w:val="000000"/>
                          <w:sz w:val="18"/>
                          <w:szCs w:val="18"/>
                          <w:lang w:eastAsia="en-GB"/>
                        </w:rPr>
                        <w:t>Advice &amp; Treatment</w:t>
                      </w:r>
                    </w:p>
                    <w:p w:rsidR="008E69D5" w:rsidRPr="008E69D5" w:rsidRDefault="008E69D5" w:rsidP="008E69D5">
                      <w:pPr>
                        <w:spacing w:after="0" w:line="240" w:lineRule="atLeast"/>
                        <w:textAlignment w:val="baseline"/>
                        <w:rPr>
                          <w:rFonts w:eastAsia="Times New Roman" w:cstheme="minorHAnsi"/>
                          <w:color w:val="000000"/>
                          <w:sz w:val="18"/>
                          <w:szCs w:val="18"/>
                          <w:lang w:eastAsia="en-GB"/>
                        </w:rPr>
                      </w:pPr>
                      <w:r w:rsidRPr="008E69D5">
                        <w:rPr>
                          <w:rFonts w:eastAsia="Times New Roman" w:cstheme="minorHAnsi"/>
                          <w:color w:val="000000"/>
                          <w:sz w:val="18"/>
                          <w:szCs w:val="18"/>
                          <w:lang w:eastAsia="en-GB"/>
                        </w:rPr>
                        <w:t>If there is a history of recurrent dislocation or instability:</w:t>
                      </w:r>
                    </w:p>
                    <w:p w:rsidR="008E69D5" w:rsidRPr="008E69D5" w:rsidRDefault="008E69D5" w:rsidP="008E69D5">
                      <w:pPr>
                        <w:pStyle w:val="ListParagraph"/>
                        <w:numPr>
                          <w:ilvl w:val="0"/>
                          <w:numId w:val="15"/>
                        </w:numPr>
                        <w:spacing w:before="100" w:beforeAutospacing="1" w:after="100" w:afterAutospacing="1"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Advise avoidance of activities precipitating instability symptoms (e.g. bench pressing, kayaking, overarm throwing).</w:t>
                      </w:r>
                    </w:p>
                    <w:p w:rsidR="008E69D5" w:rsidRPr="008E69D5" w:rsidRDefault="008E69D5" w:rsidP="008E69D5">
                      <w:pPr>
                        <w:pStyle w:val="ListParagraph"/>
                        <w:numPr>
                          <w:ilvl w:val="0"/>
                          <w:numId w:val="15"/>
                        </w:numPr>
                        <w:spacing w:before="100" w:beforeAutospacing="1" w:after="100" w:afterAutospacing="1"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Refer to physiotherapy for stability/strengthening programme.</w:t>
                      </w:r>
                    </w:p>
                    <w:p w:rsidR="008E69D5" w:rsidRPr="008E69D5" w:rsidRDefault="008E69D5" w:rsidP="008E69D5">
                      <w:pPr>
                        <w:pStyle w:val="ListParagraph"/>
                        <w:numPr>
                          <w:ilvl w:val="0"/>
                          <w:numId w:val="15"/>
                        </w:numPr>
                        <w:spacing w:before="100" w:beforeAutospacing="1" w:after="100" w:afterAutospacing="1"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Refer to an orthopaedic specialist.</w:t>
                      </w:r>
                    </w:p>
                    <w:p w:rsidR="008E69D5" w:rsidRPr="008E69D5" w:rsidRDefault="008E69D5" w:rsidP="008E69D5">
                      <w:pPr>
                        <w:pStyle w:val="ListParagraph"/>
                        <w:numPr>
                          <w:ilvl w:val="0"/>
                          <w:numId w:val="15"/>
                        </w:numPr>
                        <w:spacing w:before="100" w:beforeAutospacing="1" w:after="100" w:afterAutospacing="1"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Consider early referral if:</w:t>
                      </w:r>
                    </w:p>
                    <w:p w:rsidR="008E69D5" w:rsidRPr="008E69D5" w:rsidRDefault="008E69D5" w:rsidP="008E69D5">
                      <w:pPr>
                        <w:pStyle w:val="ListParagraph"/>
                        <w:numPr>
                          <w:ilvl w:val="0"/>
                          <w:numId w:val="15"/>
                        </w:numPr>
                        <w:spacing w:before="100" w:beforeAutospacing="1" w:after="100" w:afterAutospacing="1"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The person is younger than 30 years of age.</w:t>
                      </w:r>
                    </w:p>
                    <w:p w:rsidR="008E69D5" w:rsidRPr="008E69D5" w:rsidRDefault="008E69D5" w:rsidP="008E69D5">
                      <w:pPr>
                        <w:pStyle w:val="ListParagraph"/>
                        <w:numPr>
                          <w:ilvl w:val="0"/>
                          <w:numId w:val="15"/>
                        </w:numPr>
                        <w:spacing w:before="100" w:beforeAutospacing="1" w:after="100" w:afterAutospacing="1"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The shoulder pain is particularly disabling (e.g. athletes involved in overhead sports, or people involved in heavy manual labour).</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24632FE" wp14:editId="3A1F2067">
                <wp:simplePos x="0" y="0"/>
                <wp:positionH relativeFrom="column">
                  <wp:posOffset>-85725</wp:posOffset>
                </wp:positionH>
                <wp:positionV relativeFrom="paragraph">
                  <wp:posOffset>1995169</wp:posOffset>
                </wp:positionV>
                <wp:extent cx="6800850" cy="1514475"/>
                <wp:effectExtent l="0" t="0" r="0" b="9525"/>
                <wp:wrapNone/>
                <wp:docPr id="6" name="Flowchart: Alternate Process 6"/>
                <wp:cNvGraphicFramePr/>
                <a:graphic xmlns:a="http://schemas.openxmlformats.org/drawingml/2006/main">
                  <a:graphicData uri="http://schemas.microsoft.com/office/word/2010/wordprocessingShape">
                    <wps:wsp>
                      <wps:cNvSpPr/>
                      <wps:spPr>
                        <a:xfrm>
                          <a:off x="0" y="0"/>
                          <a:ext cx="6800850" cy="1514475"/>
                        </a:xfrm>
                        <a:prstGeom prst="flowChartAlternateProcess">
                          <a:avLst/>
                        </a:prstGeom>
                        <a:solidFill>
                          <a:srgbClr val="F1F3B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69D5" w:rsidRPr="008E69D5" w:rsidRDefault="008E69D5" w:rsidP="008E69D5">
                            <w:pPr>
                              <w:spacing w:after="0" w:line="225" w:lineRule="atLeast"/>
                              <w:rPr>
                                <w:rFonts w:eastAsia="Times New Roman" w:cstheme="minorHAnsi"/>
                                <w:b/>
                                <w:bCs/>
                                <w:color w:val="006699"/>
                                <w:sz w:val="18"/>
                                <w:szCs w:val="18"/>
                                <w:lang w:eastAsia="en-GB"/>
                              </w:rPr>
                            </w:pPr>
                            <w:r w:rsidRPr="008E69D5">
                              <w:rPr>
                                <w:rFonts w:eastAsia="Times New Roman" w:cstheme="minorHAnsi"/>
                                <w:b/>
                                <w:bCs/>
                                <w:color w:val="006699"/>
                                <w:sz w:val="18"/>
                                <w:szCs w:val="18"/>
                                <w:lang w:eastAsia="en-GB"/>
                              </w:rPr>
                              <w:t xml:space="preserve">ACROMIOCLAVICULAR JOINT DISORDERS </w:t>
                            </w:r>
                          </w:p>
                          <w:p w:rsid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b/>
                                <w:bCs/>
                                <w:color w:val="000000"/>
                                <w:sz w:val="18"/>
                                <w:szCs w:val="18"/>
                                <w:lang w:eastAsia="en-GB"/>
                              </w:rPr>
                              <w:t>History</w:t>
                            </w:r>
                            <w:r w:rsidRPr="008E69D5">
                              <w:rPr>
                                <w:rFonts w:eastAsia="Times New Roman" w:cstheme="minorHAnsi"/>
                                <w:color w:val="000000"/>
                                <w:sz w:val="18"/>
                                <w:szCs w:val="18"/>
                                <w:lang w:eastAsia="en-GB"/>
                              </w:rPr>
                              <w:t xml:space="preserve"> </w:t>
                            </w:r>
                          </w:p>
                          <w:p w:rsidR="008E69D5" w:rsidRP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Injuri</w:t>
                            </w:r>
                            <w:r>
                              <w:rPr>
                                <w:rFonts w:eastAsia="Times New Roman" w:cstheme="minorHAnsi"/>
                                <w:color w:val="000000"/>
                                <w:sz w:val="18"/>
                                <w:szCs w:val="18"/>
                                <w:lang w:eastAsia="en-GB"/>
                              </w:rPr>
                              <w:t>es usually occur in people 20-</w:t>
                            </w:r>
                            <w:r w:rsidRPr="008E69D5">
                              <w:rPr>
                                <w:rFonts w:eastAsia="Times New Roman" w:cstheme="minorHAnsi"/>
                                <w:color w:val="000000"/>
                                <w:sz w:val="18"/>
                                <w:szCs w:val="18"/>
                                <w:lang w:eastAsia="en-GB"/>
                              </w:rPr>
                              <w:t>50 years of age, more commonly in men, mostly in people involved in contact sports, or following a fall on to the shoulder (e.g. rugby, skiing, cycling).</w:t>
                            </w:r>
                          </w:p>
                          <w:p w:rsidR="008E69D5" w:rsidRPr="008E69D5" w:rsidRDefault="008E69D5" w:rsidP="008E69D5">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8E69D5">
                              <w:rPr>
                                <w:rFonts w:eastAsia="Times New Roman" w:cstheme="minorHAnsi"/>
                                <w:color w:val="000000"/>
                                <w:sz w:val="18"/>
                                <w:szCs w:val="18"/>
                                <w:lang w:eastAsia="en-GB"/>
                              </w:rPr>
                              <w:t>Localised joint tenderness and limitation of movement due to pain. Pain can also occur on top of the shoulder, especially when the arm is brought across the body, or during weightlifting activities.</w:t>
                            </w:r>
                            <w:r>
                              <w:rPr>
                                <w:rFonts w:eastAsia="Times New Roman" w:cstheme="minorHAnsi"/>
                                <w:color w:val="000000"/>
                                <w:sz w:val="18"/>
                                <w:szCs w:val="18"/>
                                <w:lang w:eastAsia="en-GB"/>
                              </w:rPr>
                              <w:t xml:space="preserve"> </w:t>
                            </w:r>
                            <w:r w:rsidRPr="008E69D5">
                              <w:rPr>
                                <w:rFonts w:eastAsia="Times New Roman" w:cstheme="minorHAnsi"/>
                                <w:color w:val="000000"/>
                                <w:sz w:val="18"/>
                                <w:szCs w:val="18"/>
                                <w:lang w:eastAsia="en-GB"/>
                              </w:rPr>
                              <w:t xml:space="preserve">Deformity of the </w:t>
                            </w:r>
                            <w:proofErr w:type="spellStart"/>
                            <w:r w:rsidRPr="008E69D5">
                              <w:rPr>
                                <w:rFonts w:eastAsia="Times New Roman" w:cstheme="minorHAnsi"/>
                                <w:color w:val="000000"/>
                                <w:sz w:val="18"/>
                                <w:szCs w:val="18"/>
                                <w:lang w:eastAsia="en-GB"/>
                              </w:rPr>
                              <w:t>acromioclavicular</w:t>
                            </w:r>
                            <w:proofErr w:type="spellEnd"/>
                            <w:r w:rsidRPr="008E69D5">
                              <w:rPr>
                                <w:rFonts w:eastAsia="Times New Roman" w:cstheme="minorHAnsi"/>
                                <w:color w:val="000000"/>
                                <w:sz w:val="18"/>
                                <w:szCs w:val="18"/>
                                <w:lang w:eastAsia="en-GB"/>
                              </w:rPr>
                              <w:t xml:space="preserve"> joint suggests dislocation.</w:t>
                            </w:r>
                          </w:p>
                          <w:p w:rsidR="008E69D5" w:rsidRPr="008E69D5" w:rsidRDefault="008E69D5" w:rsidP="008E69D5">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8E69D5">
                              <w:rPr>
                                <w:rFonts w:eastAsia="Times New Roman" w:cstheme="minorHAnsi"/>
                                <w:color w:val="000000"/>
                                <w:sz w:val="18"/>
                                <w:szCs w:val="18"/>
                                <w:lang w:eastAsia="en-GB"/>
                              </w:rPr>
                              <w:t xml:space="preserve">Osteoarthritis of the </w:t>
                            </w:r>
                            <w:proofErr w:type="spellStart"/>
                            <w:r w:rsidRPr="008E69D5">
                              <w:rPr>
                                <w:rFonts w:eastAsia="Times New Roman" w:cstheme="minorHAnsi"/>
                                <w:color w:val="000000"/>
                                <w:sz w:val="18"/>
                                <w:szCs w:val="18"/>
                                <w:lang w:eastAsia="en-GB"/>
                              </w:rPr>
                              <w:t>acromioclavicular</w:t>
                            </w:r>
                            <w:proofErr w:type="spellEnd"/>
                            <w:r w:rsidRPr="008E69D5">
                              <w:rPr>
                                <w:rFonts w:eastAsia="Times New Roman" w:cstheme="minorHAnsi"/>
                                <w:color w:val="000000"/>
                                <w:sz w:val="18"/>
                                <w:szCs w:val="18"/>
                                <w:lang w:eastAsia="en-GB"/>
                              </w:rPr>
                              <w:t xml:space="preserve"> joint tends to occur in older people.</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6" o:spid="_x0000_s1028" type="#_x0000_t176" style="position:absolute;margin-left:-6.75pt;margin-top:157.1pt;width:535.5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" fillcolor="#f1f3b3" stroked="f" strokeweight="2pt">
                <v:textbox>
                  <w:txbxContent>
                    <w:p w:rsidR="008E69D5" w:rsidRPr="008E69D5" w:rsidRDefault="008E69D5" w:rsidP="008E69D5">
                      <w:pPr>
                        <w:spacing w:after="0" w:line="225" w:lineRule="atLeast"/>
                        <w:rPr>
                          <w:rFonts w:eastAsia="Times New Roman" w:cstheme="minorHAnsi"/>
                          <w:b/>
                          <w:bCs/>
                          <w:color w:val="006699"/>
                          <w:sz w:val="18"/>
                          <w:szCs w:val="18"/>
                          <w:lang w:eastAsia="en-GB"/>
                        </w:rPr>
                      </w:pPr>
                      <w:r w:rsidRPr="008E69D5">
                        <w:rPr>
                          <w:rFonts w:eastAsia="Times New Roman" w:cstheme="minorHAnsi"/>
                          <w:b/>
                          <w:bCs/>
                          <w:color w:val="006699"/>
                          <w:sz w:val="18"/>
                          <w:szCs w:val="18"/>
                          <w:lang w:eastAsia="en-GB"/>
                        </w:rPr>
                        <w:t xml:space="preserve">ACROMIOCLAVICULAR JOINT DISORDERS </w:t>
                      </w:r>
                    </w:p>
                    <w:p w:rsid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b/>
                          <w:bCs/>
                          <w:color w:val="000000"/>
                          <w:sz w:val="18"/>
                          <w:szCs w:val="18"/>
                          <w:lang w:eastAsia="en-GB"/>
                        </w:rPr>
                        <w:t>History</w:t>
                      </w:r>
                      <w:r w:rsidRPr="008E69D5">
                        <w:rPr>
                          <w:rFonts w:eastAsia="Times New Roman" w:cstheme="minorHAnsi"/>
                          <w:color w:val="000000"/>
                          <w:sz w:val="18"/>
                          <w:szCs w:val="18"/>
                          <w:lang w:eastAsia="en-GB"/>
                        </w:rPr>
                        <w:t xml:space="preserve"> </w:t>
                      </w:r>
                    </w:p>
                    <w:p w:rsidR="008E69D5" w:rsidRP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color w:val="000000"/>
                          <w:sz w:val="18"/>
                          <w:szCs w:val="18"/>
                          <w:lang w:eastAsia="en-GB"/>
                        </w:rPr>
                        <w:t>Injuri</w:t>
                      </w:r>
                      <w:r>
                        <w:rPr>
                          <w:rFonts w:eastAsia="Times New Roman" w:cstheme="minorHAnsi"/>
                          <w:color w:val="000000"/>
                          <w:sz w:val="18"/>
                          <w:szCs w:val="18"/>
                          <w:lang w:eastAsia="en-GB"/>
                        </w:rPr>
                        <w:t>es usually occur in people 20-</w:t>
                      </w:r>
                      <w:r w:rsidRPr="008E69D5">
                        <w:rPr>
                          <w:rFonts w:eastAsia="Times New Roman" w:cstheme="minorHAnsi"/>
                          <w:color w:val="000000"/>
                          <w:sz w:val="18"/>
                          <w:szCs w:val="18"/>
                          <w:lang w:eastAsia="en-GB"/>
                        </w:rPr>
                        <w:t>50 years of age, more commonly in men, mostly in people involved in contact sports, or following a fall on to the shoulder (e.g. rugby, skiing, cycling).</w:t>
                      </w:r>
                    </w:p>
                    <w:p w:rsidR="008E69D5" w:rsidRPr="008E69D5" w:rsidRDefault="008E69D5" w:rsidP="008E69D5">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8E69D5">
                        <w:rPr>
                          <w:rFonts w:eastAsia="Times New Roman" w:cstheme="minorHAnsi"/>
                          <w:color w:val="000000"/>
                          <w:sz w:val="18"/>
                          <w:szCs w:val="18"/>
                          <w:lang w:eastAsia="en-GB"/>
                        </w:rPr>
                        <w:t>Localised joint tenderness and limitation of movement due to pain. Pain can also occur on top of the shoulder, especially when the arm is brought across the body, or during weightlifting activities.</w:t>
                      </w:r>
                      <w:r>
                        <w:rPr>
                          <w:rFonts w:eastAsia="Times New Roman" w:cstheme="minorHAnsi"/>
                          <w:color w:val="000000"/>
                          <w:sz w:val="18"/>
                          <w:szCs w:val="18"/>
                          <w:lang w:eastAsia="en-GB"/>
                        </w:rPr>
                        <w:t xml:space="preserve"> </w:t>
                      </w:r>
                      <w:r w:rsidRPr="008E69D5">
                        <w:rPr>
                          <w:rFonts w:eastAsia="Times New Roman" w:cstheme="minorHAnsi"/>
                          <w:color w:val="000000"/>
                          <w:sz w:val="18"/>
                          <w:szCs w:val="18"/>
                          <w:lang w:eastAsia="en-GB"/>
                        </w:rPr>
                        <w:t xml:space="preserve">Deformity of the </w:t>
                      </w:r>
                      <w:proofErr w:type="spellStart"/>
                      <w:r w:rsidRPr="008E69D5">
                        <w:rPr>
                          <w:rFonts w:eastAsia="Times New Roman" w:cstheme="minorHAnsi"/>
                          <w:color w:val="000000"/>
                          <w:sz w:val="18"/>
                          <w:szCs w:val="18"/>
                          <w:lang w:eastAsia="en-GB"/>
                        </w:rPr>
                        <w:t>acromioclavicular</w:t>
                      </w:r>
                      <w:proofErr w:type="spellEnd"/>
                      <w:r w:rsidRPr="008E69D5">
                        <w:rPr>
                          <w:rFonts w:eastAsia="Times New Roman" w:cstheme="minorHAnsi"/>
                          <w:color w:val="000000"/>
                          <w:sz w:val="18"/>
                          <w:szCs w:val="18"/>
                          <w:lang w:eastAsia="en-GB"/>
                        </w:rPr>
                        <w:t xml:space="preserve"> joint suggests dislocation.</w:t>
                      </w:r>
                    </w:p>
                    <w:p w:rsidR="008E69D5" w:rsidRPr="008E69D5" w:rsidRDefault="008E69D5" w:rsidP="008E69D5">
                      <w:pPr>
                        <w:numPr>
                          <w:ilvl w:val="0"/>
                          <w:numId w:val="11"/>
                        </w:numPr>
                        <w:spacing w:before="100" w:beforeAutospacing="1" w:after="100" w:afterAutospacing="1" w:line="240" w:lineRule="atLeast"/>
                        <w:ind w:left="0"/>
                        <w:rPr>
                          <w:rFonts w:eastAsia="Times New Roman" w:cstheme="minorHAnsi"/>
                          <w:color w:val="000000"/>
                          <w:sz w:val="18"/>
                          <w:szCs w:val="18"/>
                          <w:lang w:eastAsia="en-GB"/>
                        </w:rPr>
                      </w:pPr>
                      <w:r w:rsidRPr="008E69D5">
                        <w:rPr>
                          <w:rFonts w:eastAsia="Times New Roman" w:cstheme="minorHAnsi"/>
                          <w:color w:val="000000"/>
                          <w:sz w:val="18"/>
                          <w:szCs w:val="18"/>
                          <w:lang w:eastAsia="en-GB"/>
                        </w:rPr>
                        <w:t xml:space="preserve">Osteoarthritis of the </w:t>
                      </w:r>
                      <w:proofErr w:type="spellStart"/>
                      <w:r w:rsidRPr="008E69D5">
                        <w:rPr>
                          <w:rFonts w:eastAsia="Times New Roman" w:cstheme="minorHAnsi"/>
                          <w:color w:val="000000"/>
                          <w:sz w:val="18"/>
                          <w:szCs w:val="18"/>
                          <w:lang w:eastAsia="en-GB"/>
                        </w:rPr>
                        <w:t>acromioclavicular</w:t>
                      </w:r>
                      <w:proofErr w:type="spellEnd"/>
                      <w:r w:rsidRPr="008E69D5">
                        <w:rPr>
                          <w:rFonts w:eastAsia="Times New Roman" w:cstheme="minorHAnsi"/>
                          <w:color w:val="000000"/>
                          <w:sz w:val="18"/>
                          <w:szCs w:val="18"/>
                          <w:lang w:eastAsia="en-GB"/>
                        </w:rPr>
                        <w:t xml:space="preserve"> joint tends to occur in older people.</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0A7331C" wp14:editId="3960A9A4">
                <wp:simplePos x="0" y="0"/>
                <wp:positionH relativeFrom="column">
                  <wp:posOffset>-85725</wp:posOffset>
                </wp:positionH>
                <wp:positionV relativeFrom="paragraph">
                  <wp:posOffset>633095</wp:posOffset>
                </wp:positionV>
                <wp:extent cx="6800850" cy="1133475"/>
                <wp:effectExtent l="0" t="0" r="0" b="9525"/>
                <wp:wrapNone/>
                <wp:docPr id="5" name="Flowchart: Alternate Process 5"/>
                <wp:cNvGraphicFramePr/>
                <a:graphic xmlns:a="http://schemas.openxmlformats.org/drawingml/2006/main">
                  <a:graphicData uri="http://schemas.microsoft.com/office/word/2010/wordprocessingShape">
                    <wps:wsp>
                      <wps:cNvSpPr/>
                      <wps:spPr>
                        <a:xfrm>
                          <a:off x="0" y="0"/>
                          <a:ext cx="6800850" cy="1133475"/>
                        </a:xfrm>
                        <a:prstGeom prst="flowChartAlternateProcess">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69D5" w:rsidRPr="008E69D5" w:rsidRDefault="008E69D5" w:rsidP="008E69D5">
                            <w:pPr>
                              <w:spacing w:after="0" w:line="225" w:lineRule="atLeast"/>
                              <w:rPr>
                                <w:rFonts w:eastAsia="Times New Roman" w:cstheme="minorHAnsi"/>
                                <w:b/>
                                <w:bCs/>
                                <w:color w:val="006699"/>
                                <w:sz w:val="18"/>
                                <w:szCs w:val="18"/>
                                <w:lang w:eastAsia="en-GB"/>
                              </w:rPr>
                            </w:pPr>
                            <w:r w:rsidRPr="008E69D5">
                              <w:rPr>
                                <w:rFonts w:eastAsia="Times New Roman" w:cstheme="minorHAnsi"/>
                                <w:b/>
                                <w:bCs/>
                                <w:color w:val="006699"/>
                                <w:sz w:val="18"/>
                                <w:szCs w:val="18"/>
                                <w:lang w:eastAsia="en-GB"/>
                              </w:rPr>
                              <w:t xml:space="preserve">ANTERIOR DISLOCATION </w:t>
                            </w:r>
                          </w:p>
                          <w:p w:rsid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b/>
                                <w:bCs/>
                                <w:color w:val="000000"/>
                                <w:sz w:val="18"/>
                                <w:szCs w:val="18"/>
                                <w:lang w:eastAsia="en-GB"/>
                              </w:rPr>
                              <w:t>History</w:t>
                            </w:r>
                            <w:r w:rsidRPr="008E69D5">
                              <w:rPr>
                                <w:rFonts w:eastAsia="Times New Roman" w:cstheme="minorHAnsi"/>
                                <w:color w:val="000000"/>
                                <w:sz w:val="18"/>
                                <w:szCs w:val="18"/>
                                <w:lang w:eastAsia="en-GB"/>
                              </w:rPr>
                              <w:t xml:space="preserve"> </w:t>
                            </w:r>
                          </w:p>
                          <w:p w:rsidR="008E69D5" w:rsidRDefault="008E69D5" w:rsidP="008E69D5">
                            <w:pPr>
                              <w:spacing w:after="0" w:line="240" w:lineRule="atLeast"/>
                              <w:rPr>
                                <w:rFonts w:eastAsia="Times New Roman" w:cstheme="minorHAnsi"/>
                                <w:color w:val="000000"/>
                                <w:sz w:val="18"/>
                                <w:szCs w:val="18"/>
                                <w:lang w:eastAsia="en-GB"/>
                              </w:rPr>
                            </w:pPr>
                            <w:proofErr w:type="gramStart"/>
                            <w:r w:rsidRPr="008E69D5">
                              <w:rPr>
                                <w:rFonts w:eastAsia="Times New Roman" w:cstheme="minorHAnsi"/>
                                <w:color w:val="000000"/>
                                <w:sz w:val="18"/>
                                <w:szCs w:val="18"/>
                                <w:lang w:eastAsia="en-GB"/>
                              </w:rPr>
                              <w:t>History of trauma.</w:t>
                            </w:r>
                            <w:proofErr w:type="gramEnd"/>
                            <w:r w:rsidRPr="008E69D5">
                              <w:rPr>
                                <w:rFonts w:eastAsia="Times New Roman" w:cstheme="minorHAnsi"/>
                                <w:color w:val="000000"/>
                                <w:sz w:val="18"/>
                                <w:szCs w:val="18"/>
                                <w:lang w:eastAsia="en-GB"/>
                              </w:rPr>
                              <w:t xml:space="preserve"> Typically involves a fall with the arm externally rotated and abducted.</w:t>
                            </w:r>
                          </w:p>
                          <w:p w:rsidR="008E69D5" w:rsidRDefault="008E69D5" w:rsidP="008E69D5">
                            <w:pPr>
                              <w:spacing w:after="0" w:line="240" w:lineRule="atLeast"/>
                              <w:rPr>
                                <w:rFonts w:eastAsia="Times New Roman" w:cstheme="minorHAnsi"/>
                                <w:color w:val="000000"/>
                                <w:sz w:val="18"/>
                                <w:szCs w:val="18"/>
                                <w:lang w:eastAsia="en-GB"/>
                              </w:rPr>
                            </w:pPr>
                            <w:proofErr w:type="gramStart"/>
                            <w:r w:rsidRPr="008E69D5">
                              <w:rPr>
                                <w:rFonts w:eastAsia="Times New Roman" w:cstheme="minorHAnsi"/>
                                <w:color w:val="000000"/>
                                <w:sz w:val="18"/>
                                <w:szCs w:val="18"/>
                                <w:lang w:eastAsia="en-GB"/>
                              </w:rPr>
                              <w:t>Pain and muscle spasm.</w:t>
                            </w:r>
                            <w:proofErr w:type="gramEnd"/>
                          </w:p>
                          <w:p w:rsidR="008E69D5" w:rsidRDefault="008E69D5" w:rsidP="008E69D5">
                            <w:pPr>
                              <w:spacing w:after="0" w:line="240" w:lineRule="atLeast"/>
                              <w:rPr>
                                <w:rFonts w:eastAsia="Times New Roman" w:cstheme="minorHAnsi"/>
                                <w:color w:val="000000"/>
                                <w:sz w:val="18"/>
                                <w:szCs w:val="18"/>
                                <w:lang w:eastAsia="en-GB"/>
                              </w:rPr>
                            </w:pPr>
                            <w:proofErr w:type="gramStart"/>
                            <w:r w:rsidRPr="008E69D5">
                              <w:rPr>
                                <w:rFonts w:eastAsia="Times New Roman" w:cstheme="minorHAnsi"/>
                                <w:color w:val="000000"/>
                                <w:sz w:val="18"/>
                                <w:szCs w:val="18"/>
                                <w:lang w:eastAsia="en-GB"/>
                              </w:rPr>
                              <w:t>Empty space below the acromion (empty socket) with the humeral head anterior.</w:t>
                            </w:r>
                            <w:proofErr w:type="gramEnd"/>
                          </w:p>
                          <w:p w:rsidR="008E69D5" w:rsidRPr="008E69D5" w:rsidRDefault="008E69D5" w:rsidP="008E69D5">
                            <w:pPr>
                              <w:spacing w:after="0" w:line="240" w:lineRule="atLeast"/>
                              <w:rPr>
                                <w:rFonts w:eastAsia="Times New Roman" w:cstheme="minorHAnsi"/>
                                <w:color w:val="000000"/>
                                <w:sz w:val="18"/>
                                <w:szCs w:val="18"/>
                                <w:lang w:eastAsia="en-GB"/>
                              </w:rPr>
                            </w:pPr>
                            <w:proofErr w:type="gramStart"/>
                            <w:r w:rsidRPr="008E69D5">
                              <w:rPr>
                                <w:rFonts w:eastAsia="Times New Roman" w:cstheme="minorHAnsi"/>
                                <w:color w:val="000000"/>
                                <w:sz w:val="18"/>
                                <w:szCs w:val="18"/>
                                <w:lang w:eastAsia="en-GB"/>
                              </w:rPr>
                              <w:t>Limited movement.</w:t>
                            </w:r>
                            <w:proofErr w:type="gramEnd"/>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 o:spid="_x0000_s1029" type="#_x0000_t176" style="position:absolute;margin-left:-6.75pt;margin-top:49.85pt;width:535.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" fillcolor="#d6e3bc [1302]" stroked="f" strokeweight="2pt">
                <v:textbox>
                  <w:txbxContent>
                    <w:p w:rsidR="008E69D5" w:rsidRPr="008E69D5" w:rsidRDefault="008E69D5" w:rsidP="008E69D5">
                      <w:pPr>
                        <w:spacing w:after="0" w:line="225" w:lineRule="atLeast"/>
                        <w:rPr>
                          <w:rFonts w:eastAsia="Times New Roman" w:cstheme="minorHAnsi"/>
                          <w:b/>
                          <w:bCs/>
                          <w:color w:val="006699"/>
                          <w:sz w:val="18"/>
                          <w:szCs w:val="18"/>
                          <w:lang w:eastAsia="en-GB"/>
                        </w:rPr>
                      </w:pPr>
                      <w:r w:rsidRPr="008E69D5">
                        <w:rPr>
                          <w:rFonts w:eastAsia="Times New Roman" w:cstheme="minorHAnsi"/>
                          <w:b/>
                          <w:bCs/>
                          <w:color w:val="006699"/>
                          <w:sz w:val="18"/>
                          <w:szCs w:val="18"/>
                          <w:lang w:eastAsia="en-GB"/>
                        </w:rPr>
                        <w:t xml:space="preserve">ANTERIOR DISLOCATION </w:t>
                      </w:r>
                    </w:p>
                    <w:p w:rsidR="008E69D5" w:rsidRDefault="008E69D5" w:rsidP="008E69D5">
                      <w:pPr>
                        <w:spacing w:after="0" w:line="240" w:lineRule="atLeast"/>
                        <w:rPr>
                          <w:rFonts w:eastAsia="Times New Roman" w:cstheme="minorHAnsi"/>
                          <w:color w:val="000000"/>
                          <w:sz w:val="18"/>
                          <w:szCs w:val="18"/>
                          <w:lang w:eastAsia="en-GB"/>
                        </w:rPr>
                      </w:pPr>
                      <w:r w:rsidRPr="008E69D5">
                        <w:rPr>
                          <w:rFonts w:eastAsia="Times New Roman" w:cstheme="minorHAnsi"/>
                          <w:b/>
                          <w:bCs/>
                          <w:color w:val="000000"/>
                          <w:sz w:val="18"/>
                          <w:szCs w:val="18"/>
                          <w:lang w:eastAsia="en-GB"/>
                        </w:rPr>
                        <w:t>History</w:t>
                      </w:r>
                      <w:r w:rsidRPr="008E69D5">
                        <w:rPr>
                          <w:rFonts w:eastAsia="Times New Roman" w:cstheme="minorHAnsi"/>
                          <w:color w:val="000000"/>
                          <w:sz w:val="18"/>
                          <w:szCs w:val="18"/>
                          <w:lang w:eastAsia="en-GB"/>
                        </w:rPr>
                        <w:t xml:space="preserve"> </w:t>
                      </w:r>
                    </w:p>
                    <w:p w:rsidR="008E69D5" w:rsidRDefault="008E69D5" w:rsidP="008E69D5">
                      <w:pPr>
                        <w:spacing w:after="0" w:line="240" w:lineRule="atLeast"/>
                        <w:rPr>
                          <w:rFonts w:eastAsia="Times New Roman" w:cstheme="minorHAnsi"/>
                          <w:color w:val="000000"/>
                          <w:sz w:val="18"/>
                          <w:szCs w:val="18"/>
                          <w:lang w:eastAsia="en-GB"/>
                        </w:rPr>
                      </w:pPr>
                      <w:proofErr w:type="gramStart"/>
                      <w:r w:rsidRPr="008E69D5">
                        <w:rPr>
                          <w:rFonts w:eastAsia="Times New Roman" w:cstheme="minorHAnsi"/>
                          <w:color w:val="000000"/>
                          <w:sz w:val="18"/>
                          <w:szCs w:val="18"/>
                          <w:lang w:eastAsia="en-GB"/>
                        </w:rPr>
                        <w:t>History of trauma.</w:t>
                      </w:r>
                      <w:proofErr w:type="gramEnd"/>
                      <w:r w:rsidRPr="008E69D5">
                        <w:rPr>
                          <w:rFonts w:eastAsia="Times New Roman" w:cstheme="minorHAnsi"/>
                          <w:color w:val="000000"/>
                          <w:sz w:val="18"/>
                          <w:szCs w:val="18"/>
                          <w:lang w:eastAsia="en-GB"/>
                        </w:rPr>
                        <w:t xml:space="preserve"> Typically involves a fall with the arm externally rotated and abducted.</w:t>
                      </w:r>
                    </w:p>
                    <w:p w:rsidR="008E69D5" w:rsidRDefault="008E69D5" w:rsidP="008E69D5">
                      <w:pPr>
                        <w:spacing w:after="0" w:line="240" w:lineRule="atLeast"/>
                        <w:rPr>
                          <w:rFonts w:eastAsia="Times New Roman" w:cstheme="minorHAnsi"/>
                          <w:color w:val="000000"/>
                          <w:sz w:val="18"/>
                          <w:szCs w:val="18"/>
                          <w:lang w:eastAsia="en-GB"/>
                        </w:rPr>
                      </w:pPr>
                      <w:proofErr w:type="gramStart"/>
                      <w:r w:rsidRPr="008E69D5">
                        <w:rPr>
                          <w:rFonts w:eastAsia="Times New Roman" w:cstheme="minorHAnsi"/>
                          <w:color w:val="000000"/>
                          <w:sz w:val="18"/>
                          <w:szCs w:val="18"/>
                          <w:lang w:eastAsia="en-GB"/>
                        </w:rPr>
                        <w:t>Pain and muscle spasm.</w:t>
                      </w:r>
                      <w:proofErr w:type="gramEnd"/>
                    </w:p>
                    <w:p w:rsidR="008E69D5" w:rsidRDefault="008E69D5" w:rsidP="008E69D5">
                      <w:pPr>
                        <w:spacing w:after="0" w:line="240" w:lineRule="atLeast"/>
                        <w:rPr>
                          <w:rFonts w:eastAsia="Times New Roman" w:cstheme="minorHAnsi"/>
                          <w:color w:val="000000"/>
                          <w:sz w:val="18"/>
                          <w:szCs w:val="18"/>
                          <w:lang w:eastAsia="en-GB"/>
                        </w:rPr>
                      </w:pPr>
                      <w:proofErr w:type="gramStart"/>
                      <w:r w:rsidRPr="008E69D5">
                        <w:rPr>
                          <w:rFonts w:eastAsia="Times New Roman" w:cstheme="minorHAnsi"/>
                          <w:color w:val="000000"/>
                          <w:sz w:val="18"/>
                          <w:szCs w:val="18"/>
                          <w:lang w:eastAsia="en-GB"/>
                        </w:rPr>
                        <w:t>Empty space below the acromion (empty socket) with the humeral head anterior.</w:t>
                      </w:r>
                      <w:proofErr w:type="gramEnd"/>
                    </w:p>
                    <w:p w:rsidR="008E69D5" w:rsidRPr="008E69D5" w:rsidRDefault="008E69D5" w:rsidP="008E69D5">
                      <w:pPr>
                        <w:spacing w:after="0" w:line="240" w:lineRule="atLeast"/>
                        <w:rPr>
                          <w:rFonts w:eastAsia="Times New Roman" w:cstheme="minorHAnsi"/>
                          <w:color w:val="000000"/>
                          <w:sz w:val="18"/>
                          <w:szCs w:val="18"/>
                          <w:lang w:eastAsia="en-GB"/>
                        </w:rPr>
                      </w:pPr>
                      <w:proofErr w:type="gramStart"/>
                      <w:r w:rsidRPr="008E69D5">
                        <w:rPr>
                          <w:rFonts w:eastAsia="Times New Roman" w:cstheme="minorHAnsi"/>
                          <w:color w:val="000000"/>
                          <w:sz w:val="18"/>
                          <w:szCs w:val="18"/>
                          <w:lang w:eastAsia="en-GB"/>
                        </w:rPr>
                        <w:t>Limited movement.</w:t>
                      </w:r>
                      <w:proofErr w:type="gramEnd"/>
                    </w:p>
                    <w:p w:rsidR="005B1D6C" w:rsidRDefault="005B1D6C" w:rsidP="005B1D6C">
                      <w:pPr>
                        <w:jc w:val="center"/>
                      </w:pPr>
                    </w:p>
                  </w:txbxContent>
                </v:textbox>
              </v:shape>
            </w:pict>
          </mc:Fallback>
        </mc:AlternateContent>
      </w:r>
    </w:p>
    <w:sectPr w:rsidR="00C77792" w:rsidSect="00360E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A7F"/>
    <w:multiLevelType w:val="multilevel"/>
    <w:tmpl w:val="43DA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24172"/>
    <w:multiLevelType w:val="multilevel"/>
    <w:tmpl w:val="D480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E10AF"/>
    <w:multiLevelType w:val="multilevel"/>
    <w:tmpl w:val="7244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D21B1"/>
    <w:multiLevelType w:val="hybridMultilevel"/>
    <w:tmpl w:val="5344E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F74652"/>
    <w:multiLevelType w:val="multilevel"/>
    <w:tmpl w:val="F66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55379"/>
    <w:multiLevelType w:val="multilevel"/>
    <w:tmpl w:val="2FB6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515BD"/>
    <w:multiLevelType w:val="multilevel"/>
    <w:tmpl w:val="5BC8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8E6E77"/>
    <w:multiLevelType w:val="multilevel"/>
    <w:tmpl w:val="292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6740D"/>
    <w:multiLevelType w:val="multilevel"/>
    <w:tmpl w:val="E3CA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978A8"/>
    <w:multiLevelType w:val="multilevel"/>
    <w:tmpl w:val="39E6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F1F19"/>
    <w:multiLevelType w:val="multilevel"/>
    <w:tmpl w:val="5A90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266409"/>
    <w:multiLevelType w:val="multilevel"/>
    <w:tmpl w:val="FC9A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19410F"/>
    <w:multiLevelType w:val="multilevel"/>
    <w:tmpl w:val="5C44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EE0AF3"/>
    <w:multiLevelType w:val="multilevel"/>
    <w:tmpl w:val="688A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03690B"/>
    <w:multiLevelType w:val="multilevel"/>
    <w:tmpl w:val="49A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4"/>
  </w:num>
  <w:num w:numId="5">
    <w:abstractNumId w:val="6"/>
  </w:num>
  <w:num w:numId="6">
    <w:abstractNumId w:val="7"/>
  </w:num>
  <w:num w:numId="7">
    <w:abstractNumId w:val="14"/>
  </w:num>
  <w:num w:numId="8">
    <w:abstractNumId w:val="5"/>
  </w:num>
  <w:num w:numId="9">
    <w:abstractNumId w:val="13"/>
  </w:num>
  <w:num w:numId="10">
    <w:abstractNumId w:val="10"/>
  </w:num>
  <w:num w:numId="11">
    <w:abstractNumId w:val="1"/>
  </w:num>
  <w:num w:numId="12">
    <w:abstractNumId w:val="11"/>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3A"/>
    <w:rsid w:val="00045964"/>
    <w:rsid w:val="00360E73"/>
    <w:rsid w:val="004F5641"/>
    <w:rsid w:val="005278CA"/>
    <w:rsid w:val="005B1D6C"/>
    <w:rsid w:val="006D7950"/>
    <w:rsid w:val="00773B39"/>
    <w:rsid w:val="008E69D5"/>
    <w:rsid w:val="00AC663A"/>
    <w:rsid w:val="00B10130"/>
    <w:rsid w:val="00C77792"/>
    <w:rsid w:val="00D0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69D5"/>
    <w:rPr>
      <w:b/>
      <w:bCs/>
    </w:rPr>
  </w:style>
  <w:style w:type="paragraph" w:styleId="ListParagraph">
    <w:name w:val="List Paragraph"/>
    <w:basedOn w:val="Normal"/>
    <w:uiPriority w:val="34"/>
    <w:qFormat/>
    <w:rsid w:val="008E6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69D5"/>
    <w:rPr>
      <w:b/>
      <w:bCs/>
    </w:rPr>
  </w:style>
  <w:style w:type="paragraph" w:styleId="ListParagraph">
    <w:name w:val="List Paragraph"/>
    <w:basedOn w:val="Normal"/>
    <w:uiPriority w:val="34"/>
    <w:qFormat/>
    <w:rsid w:val="008E6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9051">
      <w:bodyDiv w:val="1"/>
      <w:marLeft w:val="0"/>
      <w:marRight w:val="0"/>
      <w:marTop w:val="0"/>
      <w:marBottom w:val="0"/>
      <w:divBdr>
        <w:top w:val="none" w:sz="0" w:space="0" w:color="auto"/>
        <w:left w:val="none" w:sz="0" w:space="0" w:color="auto"/>
        <w:bottom w:val="none" w:sz="0" w:space="0" w:color="auto"/>
        <w:right w:val="none" w:sz="0" w:space="0" w:color="auto"/>
      </w:divBdr>
      <w:divsChild>
        <w:div w:id="1888028542">
          <w:marLeft w:val="0"/>
          <w:marRight w:val="0"/>
          <w:marTop w:val="0"/>
          <w:marBottom w:val="0"/>
          <w:divBdr>
            <w:top w:val="none" w:sz="0" w:space="0" w:color="auto"/>
            <w:left w:val="none" w:sz="0" w:space="0" w:color="auto"/>
            <w:bottom w:val="none" w:sz="0" w:space="0" w:color="auto"/>
            <w:right w:val="none" w:sz="0" w:space="0" w:color="auto"/>
          </w:divBdr>
          <w:divsChild>
            <w:div w:id="1114594330">
              <w:marLeft w:val="0"/>
              <w:marRight w:val="0"/>
              <w:marTop w:val="0"/>
              <w:marBottom w:val="0"/>
              <w:divBdr>
                <w:top w:val="none" w:sz="0" w:space="0" w:color="auto"/>
                <w:left w:val="none" w:sz="0" w:space="0" w:color="auto"/>
                <w:bottom w:val="none" w:sz="0" w:space="0" w:color="auto"/>
                <w:right w:val="none" w:sz="0" w:space="0" w:color="auto"/>
              </w:divBdr>
              <w:divsChild>
                <w:div w:id="1607886006">
                  <w:marLeft w:val="0"/>
                  <w:marRight w:val="0"/>
                  <w:marTop w:val="0"/>
                  <w:marBottom w:val="0"/>
                  <w:divBdr>
                    <w:top w:val="none" w:sz="0" w:space="0" w:color="auto"/>
                    <w:left w:val="none" w:sz="0" w:space="0" w:color="auto"/>
                    <w:bottom w:val="none" w:sz="0" w:space="0" w:color="auto"/>
                    <w:right w:val="none" w:sz="0" w:space="0" w:color="auto"/>
                  </w:divBdr>
                  <w:divsChild>
                    <w:div w:id="245772757">
                      <w:marLeft w:val="0"/>
                      <w:marRight w:val="0"/>
                      <w:marTop w:val="0"/>
                      <w:marBottom w:val="0"/>
                      <w:divBdr>
                        <w:top w:val="none" w:sz="0" w:space="0" w:color="auto"/>
                        <w:left w:val="none" w:sz="0" w:space="0" w:color="auto"/>
                        <w:bottom w:val="none" w:sz="0" w:space="0" w:color="auto"/>
                        <w:right w:val="none" w:sz="0" w:space="0" w:color="auto"/>
                      </w:divBdr>
                      <w:divsChild>
                        <w:div w:id="623734235">
                          <w:marLeft w:val="0"/>
                          <w:marRight w:val="0"/>
                          <w:marTop w:val="0"/>
                          <w:marBottom w:val="0"/>
                          <w:divBdr>
                            <w:top w:val="none" w:sz="0" w:space="0" w:color="auto"/>
                            <w:left w:val="none" w:sz="0" w:space="0" w:color="auto"/>
                            <w:bottom w:val="none" w:sz="0" w:space="0" w:color="auto"/>
                            <w:right w:val="none" w:sz="0" w:space="0" w:color="auto"/>
                          </w:divBdr>
                          <w:divsChild>
                            <w:div w:id="954824546">
                              <w:marLeft w:val="0"/>
                              <w:marRight w:val="0"/>
                              <w:marTop w:val="0"/>
                              <w:marBottom w:val="0"/>
                              <w:divBdr>
                                <w:top w:val="none" w:sz="0" w:space="0" w:color="auto"/>
                                <w:left w:val="none" w:sz="0" w:space="0" w:color="auto"/>
                                <w:bottom w:val="none" w:sz="0" w:space="0" w:color="auto"/>
                                <w:right w:val="none" w:sz="0" w:space="0" w:color="auto"/>
                              </w:divBdr>
                              <w:divsChild>
                                <w:div w:id="193882231">
                                  <w:marLeft w:val="0"/>
                                  <w:marRight w:val="0"/>
                                  <w:marTop w:val="0"/>
                                  <w:marBottom w:val="0"/>
                                  <w:divBdr>
                                    <w:top w:val="none" w:sz="0" w:space="0" w:color="auto"/>
                                    <w:left w:val="none" w:sz="0" w:space="0" w:color="auto"/>
                                    <w:bottom w:val="none" w:sz="0" w:space="0" w:color="auto"/>
                                    <w:right w:val="none" w:sz="0" w:space="0" w:color="auto"/>
                                  </w:divBdr>
                                  <w:divsChild>
                                    <w:div w:id="1825197318">
                                      <w:marLeft w:val="0"/>
                                      <w:marRight w:val="0"/>
                                      <w:marTop w:val="0"/>
                                      <w:marBottom w:val="0"/>
                                      <w:divBdr>
                                        <w:top w:val="none" w:sz="0" w:space="0" w:color="auto"/>
                                        <w:left w:val="none" w:sz="0" w:space="0" w:color="auto"/>
                                        <w:bottom w:val="none" w:sz="0" w:space="0" w:color="auto"/>
                                        <w:right w:val="none" w:sz="0" w:space="0" w:color="auto"/>
                                      </w:divBdr>
                                      <w:divsChild>
                                        <w:div w:id="1806464965">
                                          <w:marLeft w:val="0"/>
                                          <w:marRight w:val="0"/>
                                          <w:marTop w:val="0"/>
                                          <w:marBottom w:val="0"/>
                                          <w:divBdr>
                                            <w:top w:val="none" w:sz="0" w:space="0" w:color="auto"/>
                                            <w:left w:val="none" w:sz="0" w:space="0" w:color="auto"/>
                                            <w:bottom w:val="none" w:sz="0" w:space="0" w:color="auto"/>
                                            <w:right w:val="none" w:sz="0" w:space="0" w:color="auto"/>
                                          </w:divBdr>
                                          <w:divsChild>
                                            <w:div w:id="1620992183">
                                              <w:marLeft w:val="0"/>
                                              <w:marRight w:val="0"/>
                                              <w:marTop w:val="0"/>
                                              <w:marBottom w:val="0"/>
                                              <w:divBdr>
                                                <w:top w:val="none" w:sz="0" w:space="0" w:color="auto"/>
                                                <w:left w:val="none" w:sz="0" w:space="0" w:color="auto"/>
                                                <w:bottom w:val="none" w:sz="0" w:space="0" w:color="auto"/>
                                                <w:right w:val="none" w:sz="0" w:space="0" w:color="auto"/>
                                              </w:divBdr>
                                              <w:divsChild>
                                                <w:div w:id="9624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877888">
      <w:bodyDiv w:val="1"/>
      <w:marLeft w:val="0"/>
      <w:marRight w:val="0"/>
      <w:marTop w:val="0"/>
      <w:marBottom w:val="0"/>
      <w:divBdr>
        <w:top w:val="none" w:sz="0" w:space="0" w:color="auto"/>
        <w:left w:val="none" w:sz="0" w:space="0" w:color="auto"/>
        <w:bottom w:val="none" w:sz="0" w:space="0" w:color="auto"/>
        <w:right w:val="none" w:sz="0" w:space="0" w:color="auto"/>
      </w:divBdr>
      <w:divsChild>
        <w:div w:id="845484748">
          <w:marLeft w:val="0"/>
          <w:marRight w:val="0"/>
          <w:marTop w:val="0"/>
          <w:marBottom w:val="0"/>
          <w:divBdr>
            <w:top w:val="none" w:sz="0" w:space="0" w:color="auto"/>
            <w:left w:val="none" w:sz="0" w:space="0" w:color="auto"/>
            <w:bottom w:val="none" w:sz="0" w:space="0" w:color="auto"/>
            <w:right w:val="none" w:sz="0" w:space="0" w:color="auto"/>
          </w:divBdr>
          <w:divsChild>
            <w:div w:id="910195341">
              <w:marLeft w:val="0"/>
              <w:marRight w:val="0"/>
              <w:marTop w:val="0"/>
              <w:marBottom w:val="0"/>
              <w:divBdr>
                <w:top w:val="none" w:sz="0" w:space="0" w:color="auto"/>
                <w:left w:val="none" w:sz="0" w:space="0" w:color="auto"/>
                <w:bottom w:val="none" w:sz="0" w:space="0" w:color="auto"/>
                <w:right w:val="none" w:sz="0" w:space="0" w:color="auto"/>
              </w:divBdr>
              <w:divsChild>
                <w:div w:id="926226962">
                  <w:marLeft w:val="0"/>
                  <w:marRight w:val="0"/>
                  <w:marTop w:val="0"/>
                  <w:marBottom w:val="0"/>
                  <w:divBdr>
                    <w:top w:val="none" w:sz="0" w:space="0" w:color="auto"/>
                    <w:left w:val="none" w:sz="0" w:space="0" w:color="auto"/>
                    <w:bottom w:val="none" w:sz="0" w:space="0" w:color="auto"/>
                    <w:right w:val="none" w:sz="0" w:space="0" w:color="auto"/>
                  </w:divBdr>
                  <w:divsChild>
                    <w:div w:id="859974667">
                      <w:marLeft w:val="0"/>
                      <w:marRight w:val="0"/>
                      <w:marTop w:val="0"/>
                      <w:marBottom w:val="0"/>
                      <w:divBdr>
                        <w:top w:val="none" w:sz="0" w:space="0" w:color="auto"/>
                        <w:left w:val="none" w:sz="0" w:space="0" w:color="auto"/>
                        <w:bottom w:val="none" w:sz="0" w:space="0" w:color="auto"/>
                        <w:right w:val="none" w:sz="0" w:space="0" w:color="auto"/>
                      </w:divBdr>
                      <w:divsChild>
                        <w:div w:id="193884663">
                          <w:marLeft w:val="0"/>
                          <w:marRight w:val="0"/>
                          <w:marTop w:val="0"/>
                          <w:marBottom w:val="0"/>
                          <w:divBdr>
                            <w:top w:val="none" w:sz="0" w:space="0" w:color="auto"/>
                            <w:left w:val="none" w:sz="0" w:space="0" w:color="auto"/>
                            <w:bottom w:val="none" w:sz="0" w:space="0" w:color="auto"/>
                            <w:right w:val="none" w:sz="0" w:space="0" w:color="auto"/>
                          </w:divBdr>
                          <w:divsChild>
                            <w:div w:id="2051298367">
                              <w:marLeft w:val="0"/>
                              <w:marRight w:val="0"/>
                              <w:marTop w:val="0"/>
                              <w:marBottom w:val="0"/>
                              <w:divBdr>
                                <w:top w:val="none" w:sz="0" w:space="0" w:color="auto"/>
                                <w:left w:val="none" w:sz="0" w:space="0" w:color="auto"/>
                                <w:bottom w:val="none" w:sz="0" w:space="0" w:color="auto"/>
                                <w:right w:val="none" w:sz="0" w:space="0" w:color="auto"/>
                              </w:divBdr>
                              <w:divsChild>
                                <w:div w:id="848518921">
                                  <w:marLeft w:val="0"/>
                                  <w:marRight w:val="0"/>
                                  <w:marTop w:val="0"/>
                                  <w:marBottom w:val="0"/>
                                  <w:divBdr>
                                    <w:top w:val="none" w:sz="0" w:space="0" w:color="auto"/>
                                    <w:left w:val="none" w:sz="0" w:space="0" w:color="auto"/>
                                    <w:bottom w:val="none" w:sz="0" w:space="0" w:color="auto"/>
                                    <w:right w:val="none" w:sz="0" w:space="0" w:color="auto"/>
                                  </w:divBdr>
                                  <w:divsChild>
                                    <w:div w:id="372578303">
                                      <w:marLeft w:val="0"/>
                                      <w:marRight w:val="0"/>
                                      <w:marTop w:val="0"/>
                                      <w:marBottom w:val="0"/>
                                      <w:divBdr>
                                        <w:top w:val="none" w:sz="0" w:space="0" w:color="auto"/>
                                        <w:left w:val="none" w:sz="0" w:space="0" w:color="auto"/>
                                        <w:bottom w:val="none" w:sz="0" w:space="0" w:color="auto"/>
                                        <w:right w:val="none" w:sz="0" w:space="0" w:color="auto"/>
                                      </w:divBdr>
                                      <w:divsChild>
                                        <w:div w:id="476533052">
                                          <w:marLeft w:val="0"/>
                                          <w:marRight w:val="0"/>
                                          <w:marTop w:val="0"/>
                                          <w:marBottom w:val="0"/>
                                          <w:divBdr>
                                            <w:top w:val="none" w:sz="0" w:space="0" w:color="auto"/>
                                            <w:left w:val="none" w:sz="0" w:space="0" w:color="auto"/>
                                            <w:bottom w:val="none" w:sz="0" w:space="0" w:color="auto"/>
                                            <w:right w:val="none" w:sz="0" w:space="0" w:color="auto"/>
                                          </w:divBdr>
                                          <w:divsChild>
                                            <w:div w:id="1822457278">
                                              <w:marLeft w:val="0"/>
                                              <w:marRight w:val="0"/>
                                              <w:marTop w:val="0"/>
                                              <w:marBottom w:val="0"/>
                                              <w:divBdr>
                                                <w:top w:val="none" w:sz="0" w:space="0" w:color="auto"/>
                                                <w:left w:val="none" w:sz="0" w:space="0" w:color="auto"/>
                                                <w:bottom w:val="none" w:sz="0" w:space="0" w:color="auto"/>
                                                <w:right w:val="none" w:sz="0" w:space="0" w:color="auto"/>
                                              </w:divBdr>
                                              <w:divsChild>
                                                <w:div w:id="19548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5830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933">
          <w:marLeft w:val="0"/>
          <w:marRight w:val="0"/>
          <w:marTop w:val="0"/>
          <w:marBottom w:val="0"/>
          <w:divBdr>
            <w:top w:val="none" w:sz="0" w:space="0" w:color="auto"/>
            <w:left w:val="none" w:sz="0" w:space="0" w:color="auto"/>
            <w:bottom w:val="none" w:sz="0" w:space="0" w:color="auto"/>
            <w:right w:val="none" w:sz="0" w:space="0" w:color="auto"/>
          </w:divBdr>
          <w:divsChild>
            <w:div w:id="1984920851">
              <w:marLeft w:val="0"/>
              <w:marRight w:val="0"/>
              <w:marTop w:val="0"/>
              <w:marBottom w:val="0"/>
              <w:divBdr>
                <w:top w:val="none" w:sz="0" w:space="0" w:color="auto"/>
                <w:left w:val="none" w:sz="0" w:space="0" w:color="auto"/>
                <w:bottom w:val="none" w:sz="0" w:space="0" w:color="auto"/>
                <w:right w:val="none" w:sz="0" w:space="0" w:color="auto"/>
              </w:divBdr>
              <w:divsChild>
                <w:div w:id="93132711">
                  <w:marLeft w:val="0"/>
                  <w:marRight w:val="0"/>
                  <w:marTop w:val="0"/>
                  <w:marBottom w:val="0"/>
                  <w:divBdr>
                    <w:top w:val="none" w:sz="0" w:space="0" w:color="auto"/>
                    <w:left w:val="none" w:sz="0" w:space="0" w:color="auto"/>
                    <w:bottom w:val="none" w:sz="0" w:space="0" w:color="auto"/>
                    <w:right w:val="none" w:sz="0" w:space="0" w:color="auto"/>
                  </w:divBdr>
                  <w:divsChild>
                    <w:div w:id="905260192">
                      <w:marLeft w:val="0"/>
                      <w:marRight w:val="0"/>
                      <w:marTop w:val="0"/>
                      <w:marBottom w:val="0"/>
                      <w:divBdr>
                        <w:top w:val="none" w:sz="0" w:space="0" w:color="auto"/>
                        <w:left w:val="none" w:sz="0" w:space="0" w:color="auto"/>
                        <w:bottom w:val="none" w:sz="0" w:space="0" w:color="auto"/>
                        <w:right w:val="none" w:sz="0" w:space="0" w:color="auto"/>
                      </w:divBdr>
                      <w:divsChild>
                        <w:div w:id="882906068">
                          <w:marLeft w:val="0"/>
                          <w:marRight w:val="0"/>
                          <w:marTop w:val="0"/>
                          <w:marBottom w:val="0"/>
                          <w:divBdr>
                            <w:top w:val="none" w:sz="0" w:space="0" w:color="auto"/>
                            <w:left w:val="none" w:sz="0" w:space="0" w:color="auto"/>
                            <w:bottom w:val="none" w:sz="0" w:space="0" w:color="auto"/>
                            <w:right w:val="none" w:sz="0" w:space="0" w:color="auto"/>
                          </w:divBdr>
                          <w:divsChild>
                            <w:div w:id="710764896">
                              <w:marLeft w:val="0"/>
                              <w:marRight w:val="0"/>
                              <w:marTop w:val="0"/>
                              <w:marBottom w:val="0"/>
                              <w:divBdr>
                                <w:top w:val="none" w:sz="0" w:space="0" w:color="auto"/>
                                <w:left w:val="none" w:sz="0" w:space="0" w:color="auto"/>
                                <w:bottom w:val="none" w:sz="0" w:space="0" w:color="auto"/>
                                <w:right w:val="none" w:sz="0" w:space="0" w:color="auto"/>
                              </w:divBdr>
                              <w:divsChild>
                                <w:div w:id="377709990">
                                  <w:marLeft w:val="0"/>
                                  <w:marRight w:val="0"/>
                                  <w:marTop w:val="0"/>
                                  <w:marBottom w:val="0"/>
                                  <w:divBdr>
                                    <w:top w:val="none" w:sz="0" w:space="0" w:color="auto"/>
                                    <w:left w:val="none" w:sz="0" w:space="0" w:color="auto"/>
                                    <w:bottom w:val="none" w:sz="0" w:space="0" w:color="auto"/>
                                    <w:right w:val="none" w:sz="0" w:space="0" w:color="auto"/>
                                  </w:divBdr>
                                  <w:divsChild>
                                    <w:div w:id="1588230827">
                                      <w:marLeft w:val="0"/>
                                      <w:marRight w:val="0"/>
                                      <w:marTop w:val="0"/>
                                      <w:marBottom w:val="0"/>
                                      <w:divBdr>
                                        <w:top w:val="none" w:sz="0" w:space="0" w:color="auto"/>
                                        <w:left w:val="none" w:sz="0" w:space="0" w:color="auto"/>
                                        <w:bottom w:val="none" w:sz="0" w:space="0" w:color="auto"/>
                                        <w:right w:val="none" w:sz="0" w:space="0" w:color="auto"/>
                                      </w:divBdr>
                                      <w:divsChild>
                                        <w:div w:id="884373168">
                                          <w:marLeft w:val="0"/>
                                          <w:marRight w:val="0"/>
                                          <w:marTop w:val="0"/>
                                          <w:marBottom w:val="0"/>
                                          <w:divBdr>
                                            <w:top w:val="none" w:sz="0" w:space="0" w:color="auto"/>
                                            <w:left w:val="none" w:sz="0" w:space="0" w:color="auto"/>
                                            <w:bottom w:val="none" w:sz="0" w:space="0" w:color="auto"/>
                                            <w:right w:val="none" w:sz="0" w:space="0" w:color="auto"/>
                                          </w:divBdr>
                                          <w:divsChild>
                                            <w:div w:id="175578252">
                                              <w:marLeft w:val="0"/>
                                              <w:marRight w:val="0"/>
                                              <w:marTop w:val="0"/>
                                              <w:marBottom w:val="0"/>
                                              <w:divBdr>
                                                <w:top w:val="none" w:sz="0" w:space="0" w:color="auto"/>
                                                <w:left w:val="none" w:sz="0" w:space="0" w:color="auto"/>
                                                <w:bottom w:val="none" w:sz="0" w:space="0" w:color="auto"/>
                                                <w:right w:val="none" w:sz="0" w:space="0" w:color="auto"/>
                                              </w:divBdr>
                                              <w:divsChild>
                                                <w:div w:id="6435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796402">
      <w:bodyDiv w:val="1"/>
      <w:marLeft w:val="0"/>
      <w:marRight w:val="0"/>
      <w:marTop w:val="0"/>
      <w:marBottom w:val="0"/>
      <w:divBdr>
        <w:top w:val="none" w:sz="0" w:space="0" w:color="auto"/>
        <w:left w:val="none" w:sz="0" w:space="0" w:color="auto"/>
        <w:bottom w:val="none" w:sz="0" w:space="0" w:color="auto"/>
        <w:right w:val="none" w:sz="0" w:space="0" w:color="auto"/>
      </w:divBdr>
      <w:divsChild>
        <w:div w:id="1712681086">
          <w:marLeft w:val="0"/>
          <w:marRight w:val="0"/>
          <w:marTop w:val="0"/>
          <w:marBottom w:val="0"/>
          <w:divBdr>
            <w:top w:val="none" w:sz="0" w:space="0" w:color="auto"/>
            <w:left w:val="none" w:sz="0" w:space="0" w:color="auto"/>
            <w:bottom w:val="none" w:sz="0" w:space="0" w:color="auto"/>
            <w:right w:val="none" w:sz="0" w:space="0" w:color="auto"/>
          </w:divBdr>
          <w:divsChild>
            <w:div w:id="1603799166">
              <w:marLeft w:val="0"/>
              <w:marRight w:val="0"/>
              <w:marTop w:val="0"/>
              <w:marBottom w:val="0"/>
              <w:divBdr>
                <w:top w:val="none" w:sz="0" w:space="0" w:color="auto"/>
                <w:left w:val="none" w:sz="0" w:space="0" w:color="auto"/>
                <w:bottom w:val="none" w:sz="0" w:space="0" w:color="auto"/>
                <w:right w:val="none" w:sz="0" w:space="0" w:color="auto"/>
              </w:divBdr>
              <w:divsChild>
                <w:div w:id="1175925859">
                  <w:marLeft w:val="0"/>
                  <w:marRight w:val="0"/>
                  <w:marTop w:val="0"/>
                  <w:marBottom w:val="0"/>
                  <w:divBdr>
                    <w:top w:val="none" w:sz="0" w:space="0" w:color="auto"/>
                    <w:left w:val="none" w:sz="0" w:space="0" w:color="auto"/>
                    <w:bottom w:val="none" w:sz="0" w:space="0" w:color="auto"/>
                    <w:right w:val="none" w:sz="0" w:space="0" w:color="auto"/>
                  </w:divBdr>
                  <w:divsChild>
                    <w:div w:id="2129470305">
                      <w:marLeft w:val="0"/>
                      <w:marRight w:val="0"/>
                      <w:marTop w:val="0"/>
                      <w:marBottom w:val="0"/>
                      <w:divBdr>
                        <w:top w:val="none" w:sz="0" w:space="0" w:color="auto"/>
                        <w:left w:val="none" w:sz="0" w:space="0" w:color="auto"/>
                        <w:bottom w:val="none" w:sz="0" w:space="0" w:color="auto"/>
                        <w:right w:val="none" w:sz="0" w:space="0" w:color="auto"/>
                      </w:divBdr>
                      <w:divsChild>
                        <w:div w:id="339242779">
                          <w:marLeft w:val="0"/>
                          <w:marRight w:val="0"/>
                          <w:marTop w:val="0"/>
                          <w:marBottom w:val="0"/>
                          <w:divBdr>
                            <w:top w:val="none" w:sz="0" w:space="0" w:color="auto"/>
                            <w:left w:val="none" w:sz="0" w:space="0" w:color="auto"/>
                            <w:bottom w:val="none" w:sz="0" w:space="0" w:color="auto"/>
                            <w:right w:val="none" w:sz="0" w:space="0" w:color="auto"/>
                          </w:divBdr>
                          <w:divsChild>
                            <w:div w:id="1689216775">
                              <w:marLeft w:val="0"/>
                              <w:marRight w:val="0"/>
                              <w:marTop w:val="0"/>
                              <w:marBottom w:val="0"/>
                              <w:divBdr>
                                <w:top w:val="none" w:sz="0" w:space="0" w:color="auto"/>
                                <w:left w:val="none" w:sz="0" w:space="0" w:color="auto"/>
                                <w:bottom w:val="none" w:sz="0" w:space="0" w:color="auto"/>
                                <w:right w:val="none" w:sz="0" w:space="0" w:color="auto"/>
                              </w:divBdr>
                              <w:divsChild>
                                <w:div w:id="1957057014">
                                  <w:marLeft w:val="0"/>
                                  <w:marRight w:val="0"/>
                                  <w:marTop w:val="0"/>
                                  <w:marBottom w:val="0"/>
                                  <w:divBdr>
                                    <w:top w:val="none" w:sz="0" w:space="0" w:color="auto"/>
                                    <w:left w:val="none" w:sz="0" w:space="0" w:color="auto"/>
                                    <w:bottom w:val="none" w:sz="0" w:space="0" w:color="auto"/>
                                    <w:right w:val="none" w:sz="0" w:space="0" w:color="auto"/>
                                  </w:divBdr>
                                  <w:divsChild>
                                    <w:div w:id="374697561">
                                      <w:marLeft w:val="0"/>
                                      <w:marRight w:val="0"/>
                                      <w:marTop w:val="0"/>
                                      <w:marBottom w:val="0"/>
                                      <w:divBdr>
                                        <w:top w:val="none" w:sz="0" w:space="0" w:color="auto"/>
                                        <w:left w:val="none" w:sz="0" w:space="0" w:color="auto"/>
                                        <w:bottom w:val="none" w:sz="0" w:space="0" w:color="auto"/>
                                        <w:right w:val="none" w:sz="0" w:space="0" w:color="auto"/>
                                      </w:divBdr>
                                      <w:divsChild>
                                        <w:div w:id="333726855">
                                          <w:marLeft w:val="0"/>
                                          <w:marRight w:val="0"/>
                                          <w:marTop w:val="0"/>
                                          <w:marBottom w:val="0"/>
                                          <w:divBdr>
                                            <w:top w:val="none" w:sz="0" w:space="0" w:color="auto"/>
                                            <w:left w:val="none" w:sz="0" w:space="0" w:color="auto"/>
                                            <w:bottom w:val="none" w:sz="0" w:space="0" w:color="auto"/>
                                            <w:right w:val="none" w:sz="0" w:space="0" w:color="auto"/>
                                          </w:divBdr>
                                          <w:divsChild>
                                            <w:div w:id="1058092416">
                                              <w:marLeft w:val="0"/>
                                              <w:marRight w:val="0"/>
                                              <w:marTop w:val="0"/>
                                              <w:marBottom w:val="0"/>
                                              <w:divBdr>
                                                <w:top w:val="none" w:sz="0" w:space="0" w:color="auto"/>
                                                <w:left w:val="none" w:sz="0" w:space="0" w:color="auto"/>
                                                <w:bottom w:val="none" w:sz="0" w:space="0" w:color="auto"/>
                                                <w:right w:val="none" w:sz="0" w:space="0" w:color="auto"/>
                                              </w:divBdr>
                                              <w:divsChild>
                                                <w:div w:id="10274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967234">
      <w:bodyDiv w:val="1"/>
      <w:marLeft w:val="0"/>
      <w:marRight w:val="0"/>
      <w:marTop w:val="0"/>
      <w:marBottom w:val="0"/>
      <w:divBdr>
        <w:top w:val="none" w:sz="0" w:space="0" w:color="auto"/>
        <w:left w:val="none" w:sz="0" w:space="0" w:color="auto"/>
        <w:bottom w:val="none" w:sz="0" w:space="0" w:color="auto"/>
        <w:right w:val="none" w:sz="0" w:space="0" w:color="auto"/>
      </w:divBdr>
      <w:divsChild>
        <w:div w:id="1967538058">
          <w:marLeft w:val="0"/>
          <w:marRight w:val="0"/>
          <w:marTop w:val="0"/>
          <w:marBottom w:val="0"/>
          <w:divBdr>
            <w:top w:val="none" w:sz="0" w:space="0" w:color="auto"/>
            <w:left w:val="none" w:sz="0" w:space="0" w:color="auto"/>
            <w:bottom w:val="none" w:sz="0" w:space="0" w:color="auto"/>
            <w:right w:val="none" w:sz="0" w:space="0" w:color="auto"/>
          </w:divBdr>
          <w:divsChild>
            <w:div w:id="1173227277">
              <w:marLeft w:val="0"/>
              <w:marRight w:val="0"/>
              <w:marTop w:val="0"/>
              <w:marBottom w:val="0"/>
              <w:divBdr>
                <w:top w:val="none" w:sz="0" w:space="0" w:color="auto"/>
                <w:left w:val="none" w:sz="0" w:space="0" w:color="auto"/>
                <w:bottom w:val="none" w:sz="0" w:space="0" w:color="auto"/>
                <w:right w:val="none" w:sz="0" w:space="0" w:color="auto"/>
              </w:divBdr>
              <w:divsChild>
                <w:div w:id="1536650990">
                  <w:marLeft w:val="0"/>
                  <w:marRight w:val="0"/>
                  <w:marTop w:val="0"/>
                  <w:marBottom w:val="0"/>
                  <w:divBdr>
                    <w:top w:val="none" w:sz="0" w:space="0" w:color="auto"/>
                    <w:left w:val="none" w:sz="0" w:space="0" w:color="auto"/>
                    <w:bottom w:val="none" w:sz="0" w:space="0" w:color="auto"/>
                    <w:right w:val="none" w:sz="0" w:space="0" w:color="auto"/>
                  </w:divBdr>
                  <w:divsChild>
                    <w:div w:id="1432316621">
                      <w:marLeft w:val="0"/>
                      <w:marRight w:val="0"/>
                      <w:marTop w:val="0"/>
                      <w:marBottom w:val="0"/>
                      <w:divBdr>
                        <w:top w:val="none" w:sz="0" w:space="0" w:color="auto"/>
                        <w:left w:val="none" w:sz="0" w:space="0" w:color="auto"/>
                        <w:bottom w:val="none" w:sz="0" w:space="0" w:color="auto"/>
                        <w:right w:val="none" w:sz="0" w:space="0" w:color="auto"/>
                      </w:divBdr>
                      <w:divsChild>
                        <w:div w:id="1630940682">
                          <w:marLeft w:val="0"/>
                          <w:marRight w:val="0"/>
                          <w:marTop w:val="0"/>
                          <w:marBottom w:val="0"/>
                          <w:divBdr>
                            <w:top w:val="none" w:sz="0" w:space="0" w:color="auto"/>
                            <w:left w:val="none" w:sz="0" w:space="0" w:color="auto"/>
                            <w:bottom w:val="none" w:sz="0" w:space="0" w:color="auto"/>
                            <w:right w:val="none" w:sz="0" w:space="0" w:color="auto"/>
                          </w:divBdr>
                          <w:divsChild>
                            <w:div w:id="1822039258">
                              <w:marLeft w:val="0"/>
                              <w:marRight w:val="0"/>
                              <w:marTop w:val="0"/>
                              <w:marBottom w:val="0"/>
                              <w:divBdr>
                                <w:top w:val="none" w:sz="0" w:space="0" w:color="auto"/>
                                <w:left w:val="none" w:sz="0" w:space="0" w:color="auto"/>
                                <w:bottom w:val="none" w:sz="0" w:space="0" w:color="auto"/>
                                <w:right w:val="none" w:sz="0" w:space="0" w:color="auto"/>
                              </w:divBdr>
                              <w:divsChild>
                                <w:div w:id="2120639468">
                                  <w:marLeft w:val="0"/>
                                  <w:marRight w:val="0"/>
                                  <w:marTop w:val="0"/>
                                  <w:marBottom w:val="0"/>
                                  <w:divBdr>
                                    <w:top w:val="none" w:sz="0" w:space="0" w:color="auto"/>
                                    <w:left w:val="none" w:sz="0" w:space="0" w:color="auto"/>
                                    <w:bottom w:val="none" w:sz="0" w:space="0" w:color="auto"/>
                                    <w:right w:val="none" w:sz="0" w:space="0" w:color="auto"/>
                                  </w:divBdr>
                                  <w:divsChild>
                                    <w:div w:id="1863544232">
                                      <w:marLeft w:val="0"/>
                                      <w:marRight w:val="0"/>
                                      <w:marTop w:val="0"/>
                                      <w:marBottom w:val="0"/>
                                      <w:divBdr>
                                        <w:top w:val="none" w:sz="0" w:space="0" w:color="auto"/>
                                        <w:left w:val="none" w:sz="0" w:space="0" w:color="auto"/>
                                        <w:bottom w:val="none" w:sz="0" w:space="0" w:color="auto"/>
                                        <w:right w:val="none" w:sz="0" w:space="0" w:color="auto"/>
                                      </w:divBdr>
                                      <w:divsChild>
                                        <w:div w:id="1069884738">
                                          <w:marLeft w:val="0"/>
                                          <w:marRight w:val="0"/>
                                          <w:marTop w:val="0"/>
                                          <w:marBottom w:val="0"/>
                                          <w:divBdr>
                                            <w:top w:val="none" w:sz="0" w:space="0" w:color="auto"/>
                                            <w:left w:val="none" w:sz="0" w:space="0" w:color="auto"/>
                                            <w:bottom w:val="none" w:sz="0" w:space="0" w:color="auto"/>
                                            <w:right w:val="none" w:sz="0" w:space="0" w:color="auto"/>
                                          </w:divBdr>
                                          <w:divsChild>
                                            <w:div w:id="2018385213">
                                              <w:marLeft w:val="0"/>
                                              <w:marRight w:val="0"/>
                                              <w:marTop w:val="0"/>
                                              <w:marBottom w:val="0"/>
                                              <w:divBdr>
                                                <w:top w:val="none" w:sz="0" w:space="0" w:color="auto"/>
                                                <w:left w:val="none" w:sz="0" w:space="0" w:color="auto"/>
                                                <w:bottom w:val="none" w:sz="0" w:space="0" w:color="auto"/>
                                                <w:right w:val="none" w:sz="0" w:space="0" w:color="auto"/>
                                              </w:divBdr>
                                              <w:divsChild>
                                                <w:div w:id="1928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267551">
      <w:bodyDiv w:val="1"/>
      <w:marLeft w:val="0"/>
      <w:marRight w:val="0"/>
      <w:marTop w:val="0"/>
      <w:marBottom w:val="0"/>
      <w:divBdr>
        <w:top w:val="none" w:sz="0" w:space="0" w:color="auto"/>
        <w:left w:val="none" w:sz="0" w:space="0" w:color="auto"/>
        <w:bottom w:val="none" w:sz="0" w:space="0" w:color="auto"/>
        <w:right w:val="none" w:sz="0" w:space="0" w:color="auto"/>
      </w:divBdr>
      <w:divsChild>
        <w:div w:id="464660128">
          <w:marLeft w:val="0"/>
          <w:marRight w:val="0"/>
          <w:marTop w:val="0"/>
          <w:marBottom w:val="0"/>
          <w:divBdr>
            <w:top w:val="none" w:sz="0" w:space="0" w:color="auto"/>
            <w:left w:val="none" w:sz="0" w:space="0" w:color="auto"/>
            <w:bottom w:val="none" w:sz="0" w:space="0" w:color="auto"/>
            <w:right w:val="none" w:sz="0" w:space="0" w:color="auto"/>
          </w:divBdr>
          <w:divsChild>
            <w:div w:id="1142235729">
              <w:marLeft w:val="0"/>
              <w:marRight w:val="0"/>
              <w:marTop w:val="0"/>
              <w:marBottom w:val="0"/>
              <w:divBdr>
                <w:top w:val="none" w:sz="0" w:space="0" w:color="auto"/>
                <w:left w:val="none" w:sz="0" w:space="0" w:color="auto"/>
                <w:bottom w:val="none" w:sz="0" w:space="0" w:color="auto"/>
                <w:right w:val="none" w:sz="0" w:space="0" w:color="auto"/>
              </w:divBdr>
              <w:divsChild>
                <w:div w:id="6450489">
                  <w:marLeft w:val="0"/>
                  <w:marRight w:val="0"/>
                  <w:marTop w:val="0"/>
                  <w:marBottom w:val="0"/>
                  <w:divBdr>
                    <w:top w:val="none" w:sz="0" w:space="0" w:color="auto"/>
                    <w:left w:val="none" w:sz="0" w:space="0" w:color="auto"/>
                    <w:bottom w:val="none" w:sz="0" w:space="0" w:color="auto"/>
                    <w:right w:val="none" w:sz="0" w:space="0" w:color="auto"/>
                  </w:divBdr>
                  <w:divsChild>
                    <w:div w:id="2091853496">
                      <w:marLeft w:val="0"/>
                      <w:marRight w:val="0"/>
                      <w:marTop w:val="0"/>
                      <w:marBottom w:val="0"/>
                      <w:divBdr>
                        <w:top w:val="none" w:sz="0" w:space="0" w:color="auto"/>
                        <w:left w:val="none" w:sz="0" w:space="0" w:color="auto"/>
                        <w:bottom w:val="none" w:sz="0" w:space="0" w:color="auto"/>
                        <w:right w:val="none" w:sz="0" w:space="0" w:color="auto"/>
                      </w:divBdr>
                      <w:divsChild>
                        <w:div w:id="1672755077">
                          <w:marLeft w:val="0"/>
                          <w:marRight w:val="0"/>
                          <w:marTop w:val="0"/>
                          <w:marBottom w:val="0"/>
                          <w:divBdr>
                            <w:top w:val="none" w:sz="0" w:space="0" w:color="auto"/>
                            <w:left w:val="none" w:sz="0" w:space="0" w:color="auto"/>
                            <w:bottom w:val="none" w:sz="0" w:space="0" w:color="auto"/>
                            <w:right w:val="none" w:sz="0" w:space="0" w:color="auto"/>
                          </w:divBdr>
                          <w:divsChild>
                            <w:div w:id="1086340666">
                              <w:marLeft w:val="0"/>
                              <w:marRight w:val="0"/>
                              <w:marTop w:val="0"/>
                              <w:marBottom w:val="0"/>
                              <w:divBdr>
                                <w:top w:val="none" w:sz="0" w:space="0" w:color="auto"/>
                                <w:left w:val="none" w:sz="0" w:space="0" w:color="auto"/>
                                <w:bottom w:val="none" w:sz="0" w:space="0" w:color="auto"/>
                                <w:right w:val="none" w:sz="0" w:space="0" w:color="auto"/>
                              </w:divBdr>
                              <w:divsChild>
                                <w:div w:id="473067796">
                                  <w:marLeft w:val="0"/>
                                  <w:marRight w:val="0"/>
                                  <w:marTop w:val="0"/>
                                  <w:marBottom w:val="0"/>
                                  <w:divBdr>
                                    <w:top w:val="none" w:sz="0" w:space="0" w:color="auto"/>
                                    <w:left w:val="none" w:sz="0" w:space="0" w:color="auto"/>
                                    <w:bottom w:val="none" w:sz="0" w:space="0" w:color="auto"/>
                                    <w:right w:val="none" w:sz="0" w:space="0" w:color="auto"/>
                                  </w:divBdr>
                                  <w:divsChild>
                                    <w:div w:id="1140926894">
                                      <w:marLeft w:val="0"/>
                                      <w:marRight w:val="0"/>
                                      <w:marTop w:val="0"/>
                                      <w:marBottom w:val="0"/>
                                      <w:divBdr>
                                        <w:top w:val="none" w:sz="0" w:space="0" w:color="auto"/>
                                        <w:left w:val="none" w:sz="0" w:space="0" w:color="auto"/>
                                        <w:bottom w:val="none" w:sz="0" w:space="0" w:color="auto"/>
                                        <w:right w:val="none" w:sz="0" w:space="0" w:color="auto"/>
                                      </w:divBdr>
                                      <w:divsChild>
                                        <w:div w:id="1375501129">
                                          <w:marLeft w:val="0"/>
                                          <w:marRight w:val="0"/>
                                          <w:marTop w:val="0"/>
                                          <w:marBottom w:val="0"/>
                                          <w:divBdr>
                                            <w:top w:val="none" w:sz="0" w:space="0" w:color="auto"/>
                                            <w:left w:val="none" w:sz="0" w:space="0" w:color="auto"/>
                                            <w:bottom w:val="none" w:sz="0" w:space="0" w:color="auto"/>
                                            <w:right w:val="none" w:sz="0" w:space="0" w:color="auto"/>
                                          </w:divBdr>
                                          <w:divsChild>
                                            <w:div w:id="122577242">
                                              <w:marLeft w:val="0"/>
                                              <w:marRight w:val="0"/>
                                              <w:marTop w:val="0"/>
                                              <w:marBottom w:val="0"/>
                                              <w:divBdr>
                                                <w:top w:val="none" w:sz="0" w:space="0" w:color="auto"/>
                                                <w:left w:val="none" w:sz="0" w:space="0" w:color="auto"/>
                                                <w:bottom w:val="none" w:sz="0" w:space="0" w:color="auto"/>
                                                <w:right w:val="none" w:sz="0" w:space="0" w:color="auto"/>
                                              </w:divBdr>
                                              <w:divsChild>
                                                <w:div w:id="21077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734194">
      <w:bodyDiv w:val="1"/>
      <w:marLeft w:val="0"/>
      <w:marRight w:val="0"/>
      <w:marTop w:val="0"/>
      <w:marBottom w:val="0"/>
      <w:divBdr>
        <w:top w:val="none" w:sz="0" w:space="0" w:color="auto"/>
        <w:left w:val="none" w:sz="0" w:space="0" w:color="auto"/>
        <w:bottom w:val="none" w:sz="0" w:space="0" w:color="auto"/>
        <w:right w:val="none" w:sz="0" w:space="0" w:color="auto"/>
      </w:divBdr>
      <w:divsChild>
        <w:div w:id="2140564547">
          <w:marLeft w:val="0"/>
          <w:marRight w:val="0"/>
          <w:marTop w:val="0"/>
          <w:marBottom w:val="0"/>
          <w:divBdr>
            <w:top w:val="none" w:sz="0" w:space="0" w:color="auto"/>
            <w:left w:val="none" w:sz="0" w:space="0" w:color="auto"/>
            <w:bottom w:val="none" w:sz="0" w:space="0" w:color="auto"/>
            <w:right w:val="none" w:sz="0" w:space="0" w:color="auto"/>
          </w:divBdr>
          <w:divsChild>
            <w:div w:id="161549099">
              <w:marLeft w:val="0"/>
              <w:marRight w:val="0"/>
              <w:marTop w:val="0"/>
              <w:marBottom w:val="0"/>
              <w:divBdr>
                <w:top w:val="none" w:sz="0" w:space="0" w:color="auto"/>
                <w:left w:val="none" w:sz="0" w:space="0" w:color="auto"/>
                <w:bottom w:val="none" w:sz="0" w:space="0" w:color="auto"/>
                <w:right w:val="none" w:sz="0" w:space="0" w:color="auto"/>
              </w:divBdr>
              <w:divsChild>
                <w:div w:id="800463871">
                  <w:marLeft w:val="0"/>
                  <w:marRight w:val="0"/>
                  <w:marTop w:val="0"/>
                  <w:marBottom w:val="0"/>
                  <w:divBdr>
                    <w:top w:val="none" w:sz="0" w:space="0" w:color="auto"/>
                    <w:left w:val="none" w:sz="0" w:space="0" w:color="auto"/>
                    <w:bottom w:val="none" w:sz="0" w:space="0" w:color="auto"/>
                    <w:right w:val="none" w:sz="0" w:space="0" w:color="auto"/>
                  </w:divBdr>
                  <w:divsChild>
                    <w:div w:id="1868910629">
                      <w:marLeft w:val="0"/>
                      <w:marRight w:val="0"/>
                      <w:marTop w:val="0"/>
                      <w:marBottom w:val="0"/>
                      <w:divBdr>
                        <w:top w:val="none" w:sz="0" w:space="0" w:color="auto"/>
                        <w:left w:val="none" w:sz="0" w:space="0" w:color="auto"/>
                        <w:bottom w:val="none" w:sz="0" w:space="0" w:color="auto"/>
                        <w:right w:val="none" w:sz="0" w:space="0" w:color="auto"/>
                      </w:divBdr>
                      <w:divsChild>
                        <w:div w:id="672537758">
                          <w:marLeft w:val="0"/>
                          <w:marRight w:val="0"/>
                          <w:marTop w:val="0"/>
                          <w:marBottom w:val="0"/>
                          <w:divBdr>
                            <w:top w:val="none" w:sz="0" w:space="0" w:color="auto"/>
                            <w:left w:val="none" w:sz="0" w:space="0" w:color="auto"/>
                            <w:bottom w:val="none" w:sz="0" w:space="0" w:color="auto"/>
                            <w:right w:val="none" w:sz="0" w:space="0" w:color="auto"/>
                          </w:divBdr>
                          <w:divsChild>
                            <w:div w:id="955795665">
                              <w:marLeft w:val="0"/>
                              <w:marRight w:val="0"/>
                              <w:marTop w:val="0"/>
                              <w:marBottom w:val="0"/>
                              <w:divBdr>
                                <w:top w:val="none" w:sz="0" w:space="0" w:color="auto"/>
                                <w:left w:val="none" w:sz="0" w:space="0" w:color="auto"/>
                                <w:bottom w:val="none" w:sz="0" w:space="0" w:color="auto"/>
                                <w:right w:val="none" w:sz="0" w:space="0" w:color="auto"/>
                              </w:divBdr>
                              <w:divsChild>
                                <w:div w:id="431167398">
                                  <w:marLeft w:val="0"/>
                                  <w:marRight w:val="0"/>
                                  <w:marTop w:val="0"/>
                                  <w:marBottom w:val="0"/>
                                  <w:divBdr>
                                    <w:top w:val="none" w:sz="0" w:space="0" w:color="auto"/>
                                    <w:left w:val="none" w:sz="0" w:space="0" w:color="auto"/>
                                    <w:bottom w:val="none" w:sz="0" w:space="0" w:color="auto"/>
                                    <w:right w:val="none" w:sz="0" w:space="0" w:color="auto"/>
                                  </w:divBdr>
                                  <w:divsChild>
                                    <w:div w:id="426311904">
                                      <w:marLeft w:val="0"/>
                                      <w:marRight w:val="0"/>
                                      <w:marTop w:val="0"/>
                                      <w:marBottom w:val="0"/>
                                      <w:divBdr>
                                        <w:top w:val="none" w:sz="0" w:space="0" w:color="auto"/>
                                        <w:left w:val="none" w:sz="0" w:space="0" w:color="auto"/>
                                        <w:bottom w:val="none" w:sz="0" w:space="0" w:color="auto"/>
                                        <w:right w:val="none" w:sz="0" w:space="0" w:color="auto"/>
                                      </w:divBdr>
                                      <w:divsChild>
                                        <w:div w:id="292298388">
                                          <w:marLeft w:val="0"/>
                                          <w:marRight w:val="0"/>
                                          <w:marTop w:val="0"/>
                                          <w:marBottom w:val="0"/>
                                          <w:divBdr>
                                            <w:top w:val="none" w:sz="0" w:space="0" w:color="auto"/>
                                            <w:left w:val="none" w:sz="0" w:space="0" w:color="auto"/>
                                            <w:bottom w:val="none" w:sz="0" w:space="0" w:color="auto"/>
                                            <w:right w:val="none" w:sz="0" w:space="0" w:color="auto"/>
                                          </w:divBdr>
                                          <w:divsChild>
                                            <w:div w:id="2063823734">
                                              <w:marLeft w:val="0"/>
                                              <w:marRight w:val="0"/>
                                              <w:marTop w:val="0"/>
                                              <w:marBottom w:val="0"/>
                                              <w:divBdr>
                                                <w:top w:val="none" w:sz="0" w:space="0" w:color="auto"/>
                                                <w:left w:val="none" w:sz="0" w:space="0" w:color="auto"/>
                                                <w:bottom w:val="none" w:sz="0" w:space="0" w:color="auto"/>
                                                <w:right w:val="none" w:sz="0" w:space="0" w:color="auto"/>
                                              </w:divBdr>
                                              <w:divsChild>
                                                <w:div w:id="12366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299480">
      <w:bodyDiv w:val="1"/>
      <w:marLeft w:val="0"/>
      <w:marRight w:val="0"/>
      <w:marTop w:val="0"/>
      <w:marBottom w:val="0"/>
      <w:divBdr>
        <w:top w:val="none" w:sz="0" w:space="0" w:color="auto"/>
        <w:left w:val="none" w:sz="0" w:space="0" w:color="auto"/>
        <w:bottom w:val="none" w:sz="0" w:space="0" w:color="auto"/>
        <w:right w:val="none" w:sz="0" w:space="0" w:color="auto"/>
      </w:divBdr>
      <w:divsChild>
        <w:div w:id="872764191">
          <w:marLeft w:val="0"/>
          <w:marRight w:val="0"/>
          <w:marTop w:val="0"/>
          <w:marBottom w:val="0"/>
          <w:divBdr>
            <w:top w:val="none" w:sz="0" w:space="0" w:color="auto"/>
            <w:left w:val="none" w:sz="0" w:space="0" w:color="auto"/>
            <w:bottom w:val="none" w:sz="0" w:space="0" w:color="auto"/>
            <w:right w:val="none" w:sz="0" w:space="0" w:color="auto"/>
          </w:divBdr>
          <w:divsChild>
            <w:div w:id="39401170">
              <w:marLeft w:val="0"/>
              <w:marRight w:val="0"/>
              <w:marTop w:val="0"/>
              <w:marBottom w:val="0"/>
              <w:divBdr>
                <w:top w:val="none" w:sz="0" w:space="0" w:color="auto"/>
                <w:left w:val="none" w:sz="0" w:space="0" w:color="auto"/>
                <w:bottom w:val="none" w:sz="0" w:space="0" w:color="auto"/>
                <w:right w:val="none" w:sz="0" w:space="0" w:color="auto"/>
              </w:divBdr>
              <w:divsChild>
                <w:div w:id="1442915544">
                  <w:marLeft w:val="0"/>
                  <w:marRight w:val="0"/>
                  <w:marTop w:val="0"/>
                  <w:marBottom w:val="0"/>
                  <w:divBdr>
                    <w:top w:val="none" w:sz="0" w:space="0" w:color="auto"/>
                    <w:left w:val="none" w:sz="0" w:space="0" w:color="auto"/>
                    <w:bottom w:val="none" w:sz="0" w:space="0" w:color="auto"/>
                    <w:right w:val="none" w:sz="0" w:space="0" w:color="auto"/>
                  </w:divBdr>
                  <w:divsChild>
                    <w:div w:id="1942487432">
                      <w:marLeft w:val="0"/>
                      <w:marRight w:val="0"/>
                      <w:marTop w:val="0"/>
                      <w:marBottom w:val="0"/>
                      <w:divBdr>
                        <w:top w:val="none" w:sz="0" w:space="0" w:color="auto"/>
                        <w:left w:val="none" w:sz="0" w:space="0" w:color="auto"/>
                        <w:bottom w:val="none" w:sz="0" w:space="0" w:color="auto"/>
                        <w:right w:val="none" w:sz="0" w:space="0" w:color="auto"/>
                      </w:divBdr>
                      <w:divsChild>
                        <w:div w:id="706760085">
                          <w:marLeft w:val="0"/>
                          <w:marRight w:val="0"/>
                          <w:marTop w:val="0"/>
                          <w:marBottom w:val="0"/>
                          <w:divBdr>
                            <w:top w:val="none" w:sz="0" w:space="0" w:color="auto"/>
                            <w:left w:val="none" w:sz="0" w:space="0" w:color="auto"/>
                            <w:bottom w:val="none" w:sz="0" w:space="0" w:color="auto"/>
                            <w:right w:val="none" w:sz="0" w:space="0" w:color="auto"/>
                          </w:divBdr>
                          <w:divsChild>
                            <w:div w:id="163133428">
                              <w:marLeft w:val="0"/>
                              <w:marRight w:val="0"/>
                              <w:marTop w:val="0"/>
                              <w:marBottom w:val="0"/>
                              <w:divBdr>
                                <w:top w:val="none" w:sz="0" w:space="0" w:color="auto"/>
                                <w:left w:val="none" w:sz="0" w:space="0" w:color="auto"/>
                                <w:bottom w:val="none" w:sz="0" w:space="0" w:color="auto"/>
                                <w:right w:val="none" w:sz="0" w:space="0" w:color="auto"/>
                              </w:divBdr>
                              <w:divsChild>
                                <w:div w:id="1665931740">
                                  <w:marLeft w:val="0"/>
                                  <w:marRight w:val="0"/>
                                  <w:marTop w:val="0"/>
                                  <w:marBottom w:val="0"/>
                                  <w:divBdr>
                                    <w:top w:val="none" w:sz="0" w:space="0" w:color="auto"/>
                                    <w:left w:val="none" w:sz="0" w:space="0" w:color="auto"/>
                                    <w:bottom w:val="none" w:sz="0" w:space="0" w:color="auto"/>
                                    <w:right w:val="none" w:sz="0" w:space="0" w:color="auto"/>
                                  </w:divBdr>
                                  <w:divsChild>
                                    <w:div w:id="847522191">
                                      <w:marLeft w:val="0"/>
                                      <w:marRight w:val="0"/>
                                      <w:marTop w:val="0"/>
                                      <w:marBottom w:val="0"/>
                                      <w:divBdr>
                                        <w:top w:val="none" w:sz="0" w:space="0" w:color="auto"/>
                                        <w:left w:val="none" w:sz="0" w:space="0" w:color="auto"/>
                                        <w:bottom w:val="none" w:sz="0" w:space="0" w:color="auto"/>
                                        <w:right w:val="none" w:sz="0" w:space="0" w:color="auto"/>
                                      </w:divBdr>
                                      <w:divsChild>
                                        <w:div w:id="1742676372">
                                          <w:marLeft w:val="0"/>
                                          <w:marRight w:val="0"/>
                                          <w:marTop w:val="0"/>
                                          <w:marBottom w:val="0"/>
                                          <w:divBdr>
                                            <w:top w:val="none" w:sz="0" w:space="0" w:color="auto"/>
                                            <w:left w:val="none" w:sz="0" w:space="0" w:color="auto"/>
                                            <w:bottom w:val="none" w:sz="0" w:space="0" w:color="auto"/>
                                            <w:right w:val="none" w:sz="0" w:space="0" w:color="auto"/>
                                          </w:divBdr>
                                          <w:divsChild>
                                            <w:div w:id="128668267">
                                              <w:marLeft w:val="0"/>
                                              <w:marRight w:val="0"/>
                                              <w:marTop w:val="0"/>
                                              <w:marBottom w:val="0"/>
                                              <w:divBdr>
                                                <w:top w:val="none" w:sz="0" w:space="0" w:color="auto"/>
                                                <w:left w:val="none" w:sz="0" w:space="0" w:color="auto"/>
                                                <w:bottom w:val="none" w:sz="0" w:space="0" w:color="auto"/>
                                                <w:right w:val="none" w:sz="0" w:space="0" w:color="auto"/>
                                              </w:divBdr>
                                              <w:divsChild>
                                                <w:div w:id="14256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635203">
      <w:bodyDiv w:val="1"/>
      <w:marLeft w:val="0"/>
      <w:marRight w:val="0"/>
      <w:marTop w:val="0"/>
      <w:marBottom w:val="0"/>
      <w:divBdr>
        <w:top w:val="none" w:sz="0" w:space="0" w:color="auto"/>
        <w:left w:val="none" w:sz="0" w:space="0" w:color="auto"/>
        <w:bottom w:val="none" w:sz="0" w:space="0" w:color="auto"/>
        <w:right w:val="none" w:sz="0" w:space="0" w:color="auto"/>
      </w:divBdr>
      <w:divsChild>
        <w:div w:id="368654013">
          <w:marLeft w:val="0"/>
          <w:marRight w:val="0"/>
          <w:marTop w:val="0"/>
          <w:marBottom w:val="0"/>
          <w:divBdr>
            <w:top w:val="none" w:sz="0" w:space="0" w:color="auto"/>
            <w:left w:val="none" w:sz="0" w:space="0" w:color="auto"/>
            <w:bottom w:val="none" w:sz="0" w:space="0" w:color="auto"/>
            <w:right w:val="none" w:sz="0" w:space="0" w:color="auto"/>
          </w:divBdr>
          <w:divsChild>
            <w:div w:id="377776446">
              <w:marLeft w:val="0"/>
              <w:marRight w:val="0"/>
              <w:marTop w:val="0"/>
              <w:marBottom w:val="0"/>
              <w:divBdr>
                <w:top w:val="none" w:sz="0" w:space="0" w:color="auto"/>
                <w:left w:val="none" w:sz="0" w:space="0" w:color="auto"/>
                <w:bottom w:val="none" w:sz="0" w:space="0" w:color="auto"/>
                <w:right w:val="none" w:sz="0" w:space="0" w:color="auto"/>
              </w:divBdr>
              <w:divsChild>
                <w:div w:id="1854221199">
                  <w:marLeft w:val="0"/>
                  <w:marRight w:val="0"/>
                  <w:marTop w:val="0"/>
                  <w:marBottom w:val="0"/>
                  <w:divBdr>
                    <w:top w:val="none" w:sz="0" w:space="0" w:color="auto"/>
                    <w:left w:val="none" w:sz="0" w:space="0" w:color="auto"/>
                    <w:bottom w:val="none" w:sz="0" w:space="0" w:color="auto"/>
                    <w:right w:val="none" w:sz="0" w:space="0" w:color="auto"/>
                  </w:divBdr>
                  <w:divsChild>
                    <w:div w:id="946159340">
                      <w:marLeft w:val="0"/>
                      <w:marRight w:val="0"/>
                      <w:marTop w:val="0"/>
                      <w:marBottom w:val="0"/>
                      <w:divBdr>
                        <w:top w:val="none" w:sz="0" w:space="0" w:color="auto"/>
                        <w:left w:val="none" w:sz="0" w:space="0" w:color="auto"/>
                        <w:bottom w:val="none" w:sz="0" w:space="0" w:color="auto"/>
                        <w:right w:val="none" w:sz="0" w:space="0" w:color="auto"/>
                      </w:divBdr>
                      <w:divsChild>
                        <w:div w:id="1635718777">
                          <w:marLeft w:val="0"/>
                          <w:marRight w:val="0"/>
                          <w:marTop w:val="0"/>
                          <w:marBottom w:val="0"/>
                          <w:divBdr>
                            <w:top w:val="none" w:sz="0" w:space="0" w:color="auto"/>
                            <w:left w:val="none" w:sz="0" w:space="0" w:color="auto"/>
                            <w:bottom w:val="none" w:sz="0" w:space="0" w:color="auto"/>
                            <w:right w:val="none" w:sz="0" w:space="0" w:color="auto"/>
                          </w:divBdr>
                          <w:divsChild>
                            <w:div w:id="486630036">
                              <w:marLeft w:val="0"/>
                              <w:marRight w:val="0"/>
                              <w:marTop w:val="0"/>
                              <w:marBottom w:val="0"/>
                              <w:divBdr>
                                <w:top w:val="none" w:sz="0" w:space="0" w:color="auto"/>
                                <w:left w:val="none" w:sz="0" w:space="0" w:color="auto"/>
                                <w:bottom w:val="none" w:sz="0" w:space="0" w:color="auto"/>
                                <w:right w:val="none" w:sz="0" w:space="0" w:color="auto"/>
                              </w:divBdr>
                              <w:divsChild>
                                <w:div w:id="1217280138">
                                  <w:marLeft w:val="0"/>
                                  <w:marRight w:val="0"/>
                                  <w:marTop w:val="0"/>
                                  <w:marBottom w:val="0"/>
                                  <w:divBdr>
                                    <w:top w:val="none" w:sz="0" w:space="0" w:color="auto"/>
                                    <w:left w:val="none" w:sz="0" w:space="0" w:color="auto"/>
                                    <w:bottom w:val="none" w:sz="0" w:space="0" w:color="auto"/>
                                    <w:right w:val="none" w:sz="0" w:space="0" w:color="auto"/>
                                  </w:divBdr>
                                  <w:divsChild>
                                    <w:div w:id="1460489066">
                                      <w:marLeft w:val="0"/>
                                      <w:marRight w:val="0"/>
                                      <w:marTop w:val="0"/>
                                      <w:marBottom w:val="0"/>
                                      <w:divBdr>
                                        <w:top w:val="none" w:sz="0" w:space="0" w:color="auto"/>
                                        <w:left w:val="none" w:sz="0" w:space="0" w:color="auto"/>
                                        <w:bottom w:val="none" w:sz="0" w:space="0" w:color="auto"/>
                                        <w:right w:val="none" w:sz="0" w:space="0" w:color="auto"/>
                                      </w:divBdr>
                                      <w:divsChild>
                                        <w:div w:id="1161509691">
                                          <w:marLeft w:val="0"/>
                                          <w:marRight w:val="0"/>
                                          <w:marTop w:val="0"/>
                                          <w:marBottom w:val="0"/>
                                          <w:divBdr>
                                            <w:top w:val="none" w:sz="0" w:space="0" w:color="auto"/>
                                            <w:left w:val="none" w:sz="0" w:space="0" w:color="auto"/>
                                            <w:bottom w:val="none" w:sz="0" w:space="0" w:color="auto"/>
                                            <w:right w:val="none" w:sz="0" w:space="0" w:color="auto"/>
                                          </w:divBdr>
                                          <w:divsChild>
                                            <w:div w:id="1354111510">
                                              <w:marLeft w:val="0"/>
                                              <w:marRight w:val="0"/>
                                              <w:marTop w:val="0"/>
                                              <w:marBottom w:val="0"/>
                                              <w:divBdr>
                                                <w:top w:val="none" w:sz="0" w:space="0" w:color="auto"/>
                                                <w:left w:val="none" w:sz="0" w:space="0" w:color="auto"/>
                                                <w:bottom w:val="none" w:sz="0" w:space="0" w:color="auto"/>
                                                <w:right w:val="none" w:sz="0" w:space="0" w:color="auto"/>
                                              </w:divBdr>
                                              <w:divsChild>
                                                <w:div w:id="1441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296876">
      <w:bodyDiv w:val="1"/>
      <w:marLeft w:val="0"/>
      <w:marRight w:val="0"/>
      <w:marTop w:val="0"/>
      <w:marBottom w:val="0"/>
      <w:divBdr>
        <w:top w:val="none" w:sz="0" w:space="0" w:color="auto"/>
        <w:left w:val="none" w:sz="0" w:space="0" w:color="auto"/>
        <w:bottom w:val="none" w:sz="0" w:space="0" w:color="auto"/>
        <w:right w:val="none" w:sz="0" w:space="0" w:color="auto"/>
      </w:divBdr>
      <w:divsChild>
        <w:div w:id="1300107121">
          <w:marLeft w:val="0"/>
          <w:marRight w:val="0"/>
          <w:marTop w:val="0"/>
          <w:marBottom w:val="0"/>
          <w:divBdr>
            <w:top w:val="none" w:sz="0" w:space="0" w:color="auto"/>
            <w:left w:val="none" w:sz="0" w:space="0" w:color="auto"/>
            <w:bottom w:val="none" w:sz="0" w:space="0" w:color="auto"/>
            <w:right w:val="none" w:sz="0" w:space="0" w:color="auto"/>
          </w:divBdr>
          <w:divsChild>
            <w:div w:id="421336868">
              <w:marLeft w:val="0"/>
              <w:marRight w:val="0"/>
              <w:marTop w:val="0"/>
              <w:marBottom w:val="0"/>
              <w:divBdr>
                <w:top w:val="none" w:sz="0" w:space="0" w:color="auto"/>
                <w:left w:val="none" w:sz="0" w:space="0" w:color="auto"/>
                <w:bottom w:val="none" w:sz="0" w:space="0" w:color="auto"/>
                <w:right w:val="none" w:sz="0" w:space="0" w:color="auto"/>
              </w:divBdr>
              <w:divsChild>
                <w:div w:id="967856968">
                  <w:marLeft w:val="0"/>
                  <w:marRight w:val="0"/>
                  <w:marTop w:val="0"/>
                  <w:marBottom w:val="0"/>
                  <w:divBdr>
                    <w:top w:val="none" w:sz="0" w:space="0" w:color="auto"/>
                    <w:left w:val="none" w:sz="0" w:space="0" w:color="auto"/>
                    <w:bottom w:val="none" w:sz="0" w:space="0" w:color="auto"/>
                    <w:right w:val="none" w:sz="0" w:space="0" w:color="auto"/>
                  </w:divBdr>
                  <w:divsChild>
                    <w:div w:id="977535691">
                      <w:marLeft w:val="0"/>
                      <w:marRight w:val="0"/>
                      <w:marTop w:val="0"/>
                      <w:marBottom w:val="0"/>
                      <w:divBdr>
                        <w:top w:val="none" w:sz="0" w:space="0" w:color="auto"/>
                        <w:left w:val="none" w:sz="0" w:space="0" w:color="auto"/>
                        <w:bottom w:val="none" w:sz="0" w:space="0" w:color="auto"/>
                        <w:right w:val="none" w:sz="0" w:space="0" w:color="auto"/>
                      </w:divBdr>
                      <w:divsChild>
                        <w:div w:id="2020084458">
                          <w:marLeft w:val="0"/>
                          <w:marRight w:val="0"/>
                          <w:marTop w:val="0"/>
                          <w:marBottom w:val="0"/>
                          <w:divBdr>
                            <w:top w:val="none" w:sz="0" w:space="0" w:color="auto"/>
                            <w:left w:val="none" w:sz="0" w:space="0" w:color="auto"/>
                            <w:bottom w:val="none" w:sz="0" w:space="0" w:color="auto"/>
                            <w:right w:val="none" w:sz="0" w:space="0" w:color="auto"/>
                          </w:divBdr>
                          <w:divsChild>
                            <w:div w:id="968317311">
                              <w:marLeft w:val="0"/>
                              <w:marRight w:val="0"/>
                              <w:marTop w:val="0"/>
                              <w:marBottom w:val="0"/>
                              <w:divBdr>
                                <w:top w:val="none" w:sz="0" w:space="0" w:color="auto"/>
                                <w:left w:val="none" w:sz="0" w:space="0" w:color="auto"/>
                                <w:bottom w:val="none" w:sz="0" w:space="0" w:color="auto"/>
                                <w:right w:val="none" w:sz="0" w:space="0" w:color="auto"/>
                              </w:divBdr>
                              <w:divsChild>
                                <w:div w:id="542911896">
                                  <w:marLeft w:val="0"/>
                                  <w:marRight w:val="0"/>
                                  <w:marTop w:val="0"/>
                                  <w:marBottom w:val="0"/>
                                  <w:divBdr>
                                    <w:top w:val="none" w:sz="0" w:space="0" w:color="auto"/>
                                    <w:left w:val="none" w:sz="0" w:space="0" w:color="auto"/>
                                    <w:bottom w:val="none" w:sz="0" w:space="0" w:color="auto"/>
                                    <w:right w:val="none" w:sz="0" w:space="0" w:color="auto"/>
                                  </w:divBdr>
                                  <w:divsChild>
                                    <w:div w:id="26951208">
                                      <w:marLeft w:val="0"/>
                                      <w:marRight w:val="0"/>
                                      <w:marTop w:val="0"/>
                                      <w:marBottom w:val="0"/>
                                      <w:divBdr>
                                        <w:top w:val="none" w:sz="0" w:space="0" w:color="auto"/>
                                        <w:left w:val="none" w:sz="0" w:space="0" w:color="auto"/>
                                        <w:bottom w:val="none" w:sz="0" w:space="0" w:color="auto"/>
                                        <w:right w:val="none" w:sz="0" w:space="0" w:color="auto"/>
                                      </w:divBdr>
                                      <w:divsChild>
                                        <w:div w:id="1630355540">
                                          <w:marLeft w:val="0"/>
                                          <w:marRight w:val="0"/>
                                          <w:marTop w:val="0"/>
                                          <w:marBottom w:val="0"/>
                                          <w:divBdr>
                                            <w:top w:val="none" w:sz="0" w:space="0" w:color="auto"/>
                                            <w:left w:val="none" w:sz="0" w:space="0" w:color="auto"/>
                                            <w:bottom w:val="none" w:sz="0" w:space="0" w:color="auto"/>
                                            <w:right w:val="none" w:sz="0" w:space="0" w:color="auto"/>
                                          </w:divBdr>
                                          <w:divsChild>
                                            <w:div w:id="1632009544">
                                              <w:marLeft w:val="0"/>
                                              <w:marRight w:val="0"/>
                                              <w:marTop w:val="0"/>
                                              <w:marBottom w:val="0"/>
                                              <w:divBdr>
                                                <w:top w:val="none" w:sz="0" w:space="0" w:color="auto"/>
                                                <w:left w:val="none" w:sz="0" w:space="0" w:color="auto"/>
                                                <w:bottom w:val="none" w:sz="0" w:space="0" w:color="auto"/>
                                                <w:right w:val="none" w:sz="0" w:space="0" w:color="auto"/>
                                              </w:divBdr>
                                              <w:divsChild>
                                                <w:div w:id="6739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Roberts</dc:creator>
  <cp:keywords/>
  <dc:description/>
  <cp:lastModifiedBy>Susanna Roberts</cp:lastModifiedBy>
  <cp:revision>6</cp:revision>
  <dcterms:created xsi:type="dcterms:W3CDTF">2016-02-24T14:54:00Z</dcterms:created>
  <dcterms:modified xsi:type="dcterms:W3CDTF">2016-03-10T08:44:00Z</dcterms:modified>
</cp:coreProperties>
</file>