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DF2CA3">
        <w:rPr>
          <w:u w:val="single"/>
        </w:rPr>
        <w:t>Cough</w:t>
      </w:r>
      <w:r w:rsidR="00DF2CA3">
        <w:tab/>
      </w:r>
      <w:r w:rsidR="00DF2CA3">
        <w:tab/>
      </w:r>
      <w:r w:rsidR="00DF2CA3">
        <w:tab/>
      </w:r>
      <w:r w:rsidR="00DF2CA3">
        <w:tab/>
      </w:r>
      <w:r w:rsidR="00DF2CA3">
        <w:tab/>
      </w:r>
      <w:r w:rsidR="00DF2CA3">
        <w:tab/>
      </w:r>
      <w:r w:rsidR="00DF2CA3">
        <w:tab/>
      </w:r>
      <w:r w:rsidR="00DF2CA3">
        <w:tab/>
      </w:r>
      <w:r w:rsidR="00360E73">
        <w:rPr>
          <w:u w:val="single"/>
        </w:rPr>
        <w:t>Site:</w:t>
      </w:r>
      <w:r w:rsidR="00DF2CA3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82867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286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CA3" w:rsidRPr="00DF2CA3" w:rsidRDefault="00DF2CA3" w:rsidP="00DF2CA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&lt;3/52 acute -8/82 Chronic</w:t>
                            </w:r>
                          </w:p>
                          <w:p w:rsidR="00DF2CA3" w:rsidRPr="00DF2CA3" w:rsidRDefault="00DF2CA3" w:rsidP="00DF2CA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Evidence of wheezing, </w:t>
                            </w:r>
                            <w:proofErr w:type="spellStart"/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gord</w:t>
                            </w:r>
                            <w:proofErr w:type="spellEnd"/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post nasal drip</w:t>
                            </w:r>
                          </w:p>
                          <w:p w:rsidR="00DF2CA3" w:rsidRPr="00DF2CA3" w:rsidRDefault="00DF2CA3" w:rsidP="00DF2CA3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Haemoptysis, breathlessness, fever, chest pain, weight loss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" fillcolor="#c6d9f1 [671]" stroked="f" strokeweight="2pt">
                <v:textbox>
                  <w:txbxContent>
                    <w:p w:rsidR="00DF2CA3" w:rsidRPr="00DF2CA3" w:rsidRDefault="00DF2CA3" w:rsidP="00DF2CA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&lt;3/52 acute -8/82 Chronic</w:t>
                      </w:r>
                    </w:p>
                    <w:p w:rsidR="00DF2CA3" w:rsidRPr="00DF2CA3" w:rsidRDefault="00DF2CA3" w:rsidP="00DF2CA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Evidence of wheezing, </w:t>
                      </w:r>
                      <w:proofErr w:type="spellStart"/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gord</w:t>
                      </w:r>
                      <w:proofErr w:type="spellEnd"/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, post nasal drip</w:t>
                      </w:r>
                    </w:p>
                    <w:p w:rsidR="00DF2CA3" w:rsidRPr="00DF2CA3" w:rsidRDefault="00DF2CA3" w:rsidP="00DF2CA3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Haemoptysis, breathlessness, fever, chest pain, weight loss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F2C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F0F199" wp14:editId="56712CDC">
                <wp:simplePos x="0" y="0"/>
                <wp:positionH relativeFrom="column">
                  <wp:posOffset>-85725</wp:posOffset>
                </wp:positionH>
                <wp:positionV relativeFrom="paragraph">
                  <wp:posOffset>173990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13.7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DF2C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3EA89" wp14:editId="21797345">
                <wp:simplePos x="0" y="0"/>
                <wp:positionH relativeFrom="column">
                  <wp:posOffset>-76200</wp:posOffset>
                </wp:positionH>
                <wp:positionV relativeFrom="paragraph">
                  <wp:posOffset>89536</wp:posOffset>
                </wp:positionV>
                <wp:extent cx="6800850" cy="53340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334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CA3" w:rsidRPr="00DF2CA3" w:rsidRDefault="00DF2CA3" w:rsidP="00DF2CA3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Common</w:t>
                            </w:r>
                          </w:p>
                          <w:p w:rsidR="00DF2CA3" w:rsidRPr="00DF2CA3" w:rsidRDefault="00DF2CA3" w:rsidP="00DF2CA3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Exclude sinister causes: </w:t>
                            </w:r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TB, lung cancer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pt;margin-top:7.05pt;width:535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" fillcolor="#d6e3bc [1302]" stroked="f" strokeweight="2pt">
                <v:textbox>
                  <w:txbxContent>
                    <w:p w:rsidR="00DF2CA3" w:rsidRPr="00DF2CA3" w:rsidRDefault="00DF2CA3" w:rsidP="00DF2CA3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Common</w:t>
                      </w:r>
                    </w:p>
                    <w:p w:rsidR="00DF2CA3" w:rsidRPr="00DF2CA3" w:rsidRDefault="00DF2CA3" w:rsidP="00DF2CA3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Exclude sinister causes: </w:t>
                      </w:r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TB, lung cancer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7792" w:rsidRDefault="00DF2CA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1CE91" wp14:editId="623E4FBA">
                <wp:simplePos x="0" y="0"/>
                <wp:positionH relativeFrom="column">
                  <wp:posOffset>-85725</wp:posOffset>
                </wp:positionH>
                <wp:positionV relativeFrom="paragraph">
                  <wp:posOffset>3738245</wp:posOffset>
                </wp:positionV>
                <wp:extent cx="6848475" cy="44767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4767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6.75pt;margin-top:294.35pt;width:539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" fillcolor="#9fd3e1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039E15" wp14:editId="34D460D3">
                <wp:simplePos x="0" y="0"/>
                <wp:positionH relativeFrom="column">
                  <wp:posOffset>-38100</wp:posOffset>
                </wp:positionH>
                <wp:positionV relativeFrom="paragraph">
                  <wp:posOffset>3498850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275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34648" wp14:editId="76FC2ADE">
                <wp:simplePos x="0" y="0"/>
                <wp:positionH relativeFrom="column">
                  <wp:posOffset>-85725</wp:posOffset>
                </wp:positionH>
                <wp:positionV relativeFrom="paragraph">
                  <wp:posOffset>2414269</wp:posOffset>
                </wp:positionV>
                <wp:extent cx="6800850" cy="101917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1917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CA3" w:rsidRPr="00DF2CA3" w:rsidRDefault="00DF2CA3" w:rsidP="00DF2CA3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Abnormal chest x-ray</w:t>
                            </w:r>
                          </w:p>
                          <w:p w:rsidR="00DF2CA3" w:rsidRPr="00DF2CA3" w:rsidRDefault="00DF2CA3" w:rsidP="00DF2CA3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Heamoptysis</w:t>
                            </w:r>
                            <w:proofErr w:type="spellEnd"/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/clubbing/suspected interstitial disease</w:t>
                            </w:r>
                          </w:p>
                          <w:p w:rsidR="00DF2CA3" w:rsidRPr="00DF2CA3" w:rsidRDefault="00DF2CA3" w:rsidP="00DF2CA3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Failure to r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espond after trail of oral ster</w:t>
                            </w:r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ids/ster</w:t>
                            </w:r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</w:t>
                            </w:r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 nasal inhaler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6.75pt;margin-top:190.1pt;width:535.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" fillcolor="#ffabab" stroked="f" strokeweight="2pt">
                <v:textbox>
                  <w:txbxContent>
                    <w:p w:rsidR="00DF2CA3" w:rsidRPr="00DF2CA3" w:rsidRDefault="00DF2CA3" w:rsidP="00DF2CA3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Abnormal chest x-ray</w:t>
                      </w:r>
                    </w:p>
                    <w:p w:rsidR="00DF2CA3" w:rsidRPr="00DF2CA3" w:rsidRDefault="00DF2CA3" w:rsidP="00DF2CA3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Heamoptysis</w:t>
                      </w:r>
                      <w:proofErr w:type="spellEnd"/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/clubbing/suspected interstitial disease</w:t>
                      </w:r>
                    </w:p>
                    <w:p w:rsidR="00DF2CA3" w:rsidRPr="00DF2CA3" w:rsidRDefault="00DF2CA3" w:rsidP="00DF2CA3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Failure to r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espond after trail of oral ster</w:t>
                      </w:r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ids/ster</w:t>
                      </w:r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</w:t>
                      </w:r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 nasal inhaler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58A5F" wp14:editId="469A44CA">
                <wp:simplePos x="0" y="0"/>
                <wp:positionH relativeFrom="column">
                  <wp:posOffset>-85725</wp:posOffset>
                </wp:positionH>
                <wp:positionV relativeFrom="paragraph">
                  <wp:posOffset>2166620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170.6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AmaP6J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DD0E7" wp14:editId="6F53E763">
                <wp:simplePos x="0" y="0"/>
                <wp:positionH relativeFrom="column">
                  <wp:posOffset>-85725</wp:posOffset>
                </wp:positionH>
                <wp:positionV relativeFrom="paragraph">
                  <wp:posOffset>1395095</wp:posOffset>
                </wp:positionV>
                <wp:extent cx="6800850" cy="71437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143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CA3" w:rsidRPr="00DF2CA3" w:rsidRDefault="00DF2CA3" w:rsidP="00DF2CA3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Chest x-ray if red flag or &gt;8/52</w:t>
                            </w:r>
                          </w:p>
                          <w:p w:rsidR="00DF2CA3" w:rsidRPr="00DF2CA3" w:rsidRDefault="00DF2CA3" w:rsidP="00DF2CA3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Check eosinophil, </w:t>
                            </w:r>
                            <w:proofErr w:type="spellStart"/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IgE</w:t>
                            </w:r>
                            <w:proofErr w:type="spellEnd"/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ANA/ANCA</w:t>
                            </w:r>
                          </w:p>
                          <w:p w:rsidR="00DF2CA3" w:rsidRPr="00DF2CA3" w:rsidRDefault="00DF2CA3" w:rsidP="00DF2CA3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Peak flow monitoring/Salbutamo</w:t>
                            </w:r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 challenge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6.75pt;margin-top:109.85pt;width:535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" fillcolor="#e5dfec [663]" stroked="f" strokeweight="2pt">
                <v:textbox>
                  <w:txbxContent>
                    <w:p w:rsidR="00DF2CA3" w:rsidRPr="00DF2CA3" w:rsidRDefault="00DF2CA3" w:rsidP="00DF2CA3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Chest x-ray if red flag or &gt;8/52</w:t>
                      </w:r>
                    </w:p>
                    <w:p w:rsidR="00DF2CA3" w:rsidRPr="00DF2CA3" w:rsidRDefault="00DF2CA3" w:rsidP="00DF2CA3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Check eosinophil, </w:t>
                      </w:r>
                      <w:proofErr w:type="spellStart"/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IgE</w:t>
                      </w:r>
                      <w:proofErr w:type="spellEnd"/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, ANA/ANCA</w:t>
                      </w:r>
                    </w:p>
                    <w:p w:rsidR="00DF2CA3" w:rsidRPr="00DF2CA3" w:rsidRDefault="00DF2CA3" w:rsidP="00DF2CA3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Peak flow monitoring/Salbutamo</w:t>
                      </w:r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 challenge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E0A705" wp14:editId="45742D6D">
                <wp:simplePos x="0" y="0"/>
                <wp:positionH relativeFrom="column">
                  <wp:posOffset>-66675</wp:posOffset>
                </wp:positionH>
                <wp:positionV relativeFrom="paragraph">
                  <wp:posOffset>1147445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.25pt;margin-top:90.3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F9ACC" wp14:editId="2CE24E24">
                <wp:simplePos x="0" y="0"/>
                <wp:positionH relativeFrom="column">
                  <wp:posOffset>-85725</wp:posOffset>
                </wp:positionH>
                <wp:positionV relativeFrom="paragraph">
                  <wp:posOffset>594996</wp:posOffset>
                </wp:positionV>
                <wp:extent cx="6800850" cy="49530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9530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CA3" w:rsidRPr="00DF2CA3" w:rsidRDefault="00DF2CA3" w:rsidP="00DF2CA3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F2CA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Clubbing, wheeze, fine end inspiratory crackles, evidence of heart failure </w:t>
                            </w:r>
                          </w:p>
                          <w:p w:rsidR="00DF2CA3" w:rsidRPr="00DF2CA3" w:rsidRDefault="00DF2CA3" w:rsidP="00DF2CA3">
                            <w:pPr>
                              <w:spacing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DF2CA3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.75pt;margin-top:46.85pt;width:535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" fillcolor="#f1f3b3" stroked="f" strokeweight="2pt">
                <v:textbox>
                  <w:txbxContent>
                    <w:p w:rsidR="00DF2CA3" w:rsidRPr="00DF2CA3" w:rsidRDefault="00DF2CA3" w:rsidP="00DF2CA3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F2CA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Clubbing, wheeze, fine end inspiratory crackles, evidence of heart failure </w:t>
                      </w:r>
                    </w:p>
                    <w:p w:rsidR="00DF2CA3" w:rsidRPr="00DF2CA3" w:rsidRDefault="00DF2CA3" w:rsidP="00DF2CA3">
                      <w:pPr>
                        <w:spacing w:line="22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DF2CA3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C803E" wp14:editId="263070BD">
                <wp:simplePos x="0" y="0"/>
                <wp:positionH relativeFrom="column">
                  <wp:posOffset>-86360</wp:posOffset>
                </wp:positionH>
                <wp:positionV relativeFrom="paragraph">
                  <wp:posOffset>355600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.8pt;margin-top:28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se7tNN4A&#10;AAAJ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47C4D"/>
    <w:multiLevelType w:val="multilevel"/>
    <w:tmpl w:val="F8CC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15A5F"/>
    <w:multiLevelType w:val="multilevel"/>
    <w:tmpl w:val="6500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45C01"/>
    <w:multiLevelType w:val="multilevel"/>
    <w:tmpl w:val="D762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00CE6"/>
    <w:multiLevelType w:val="multilevel"/>
    <w:tmpl w:val="F5DC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E00F3"/>
    <w:multiLevelType w:val="multilevel"/>
    <w:tmpl w:val="17CE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  <w:rsid w:val="00D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1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3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6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0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7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43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8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0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70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5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8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2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7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2016-03-02T10:48:00Z</dcterms:modified>
</cp:coreProperties>
</file>