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3CE3" w14:textId="6075DAC7" w:rsidR="00794618" w:rsidRPr="00794618" w:rsidRDefault="003011CD" w:rsidP="00794618">
      <w:pPr>
        <w:keepNext/>
        <w:keepLines/>
        <w:spacing w:after="0" w:line="240" w:lineRule="auto"/>
        <w:contextualSpacing/>
        <w:outlineLvl w:val="0"/>
        <w:rPr>
          <w:rFonts w:ascii="Arial" w:eastAsia="MS Gothifalt" w:hAnsi="Arial" w:cs="Arial"/>
          <w:b/>
          <w:bCs/>
          <w:color w:val="0070C0"/>
          <w:sz w:val="28"/>
          <w:szCs w:val="24"/>
          <w:lang w:val="en-US"/>
        </w:rPr>
      </w:pPr>
      <w:r>
        <w:rPr>
          <w:rFonts w:ascii="Arial" w:eastAsia="MS Minfalt" w:hAnsi="Arial" w:cs="Arial"/>
          <w:noProof/>
          <w:szCs w:val="24"/>
          <w:lang w:val="en-US"/>
        </w:rPr>
        <w:drawing>
          <wp:anchor distT="0" distB="0" distL="114300" distR="114300" simplePos="0" relativeHeight="251657216" behindDoc="1" locked="0" layoutInCell="1" allowOverlap="1" wp14:anchorId="436D8CBD" wp14:editId="14ACA1EB">
            <wp:simplePos x="0" y="0"/>
            <wp:positionH relativeFrom="column">
              <wp:posOffset>5095792</wp:posOffset>
            </wp:positionH>
            <wp:positionV relativeFrom="paragraph">
              <wp:posOffset>138</wp:posOffset>
            </wp:positionV>
            <wp:extent cx="1498600" cy="787400"/>
            <wp:effectExtent l="0" t="0" r="0" b="0"/>
            <wp:wrapThrough wrapText="bothSides">
              <wp:wrapPolygon edited="0">
                <wp:start x="0" y="0"/>
                <wp:lineTo x="0" y="20903"/>
                <wp:lineTo x="21417" y="20903"/>
                <wp:lineTo x="2141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86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970">
        <w:rPr>
          <w:rFonts w:ascii="Arial" w:eastAsia="MS Gothifalt" w:hAnsi="Arial" w:cs="Arial"/>
          <w:b/>
          <w:bCs/>
          <w:color w:val="0070C0"/>
          <w:sz w:val="28"/>
          <w:szCs w:val="24"/>
          <w:lang w:val="en-US"/>
        </w:rPr>
        <w:t>Gastroent</w:t>
      </w:r>
      <w:r w:rsidR="00C3440E">
        <w:rPr>
          <w:rFonts w:ascii="Arial" w:eastAsia="MS Gothifalt" w:hAnsi="Arial" w:cs="Arial"/>
          <w:b/>
          <w:bCs/>
          <w:color w:val="0070C0"/>
          <w:sz w:val="28"/>
          <w:szCs w:val="24"/>
          <w:lang w:val="en-US"/>
        </w:rPr>
        <w:t>e</w:t>
      </w:r>
      <w:r w:rsidR="00A62970">
        <w:rPr>
          <w:rFonts w:ascii="Arial" w:eastAsia="MS Gothifalt" w:hAnsi="Arial" w:cs="Arial"/>
          <w:b/>
          <w:bCs/>
          <w:color w:val="0070C0"/>
          <w:sz w:val="28"/>
          <w:szCs w:val="24"/>
          <w:lang w:val="en-US"/>
        </w:rPr>
        <w:t>rology</w:t>
      </w:r>
      <w:r w:rsidR="00794618" w:rsidRPr="00794618">
        <w:rPr>
          <w:rFonts w:ascii="Arial" w:eastAsia="MS Gothifalt" w:hAnsi="Arial" w:cs="Arial"/>
          <w:b/>
          <w:bCs/>
          <w:color w:val="0070C0"/>
          <w:sz w:val="28"/>
          <w:szCs w:val="24"/>
          <w:lang w:val="en-US"/>
        </w:rPr>
        <w:t xml:space="preserve"> / </w:t>
      </w:r>
      <w:r w:rsidR="00C3440E">
        <w:rPr>
          <w:rFonts w:ascii="Arial" w:eastAsia="MS Gothifalt" w:hAnsi="Arial" w:cs="Arial"/>
          <w:b/>
          <w:bCs/>
          <w:color w:val="0070C0"/>
          <w:sz w:val="28"/>
          <w:szCs w:val="24"/>
          <w:lang w:val="en-US"/>
        </w:rPr>
        <w:t>IBD</w:t>
      </w:r>
      <w:r w:rsidR="00794618" w:rsidRPr="00794618">
        <w:rPr>
          <w:rFonts w:ascii="Arial" w:eastAsia="MS Gothifalt" w:hAnsi="Arial" w:cs="Arial"/>
          <w:b/>
          <w:bCs/>
          <w:color w:val="0070C0"/>
          <w:sz w:val="28"/>
          <w:szCs w:val="24"/>
          <w:lang w:val="en-US"/>
        </w:rPr>
        <w:t xml:space="preserve"> </w:t>
      </w:r>
    </w:p>
    <w:p w14:paraId="5E0684D7" w14:textId="57E2FB27" w:rsidR="00794618" w:rsidRPr="00794618" w:rsidRDefault="00C3440E" w:rsidP="00794618">
      <w:pPr>
        <w:spacing w:after="0" w:line="240" w:lineRule="auto"/>
        <w:rPr>
          <w:rFonts w:ascii="Arial" w:eastAsia="MS Minfalt" w:hAnsi="Arial" w:cs="Arial"/>
          <w:b/>
          <w:bCs/>
          <w:color w:val="0070C0"/>
          <w:sz w:val="28"/>
          <w:szCs w:val="24"/>
          <w:lang w:val="en-US"/>
        </w:rPr>
      </w:pPr>
      <w:r>
        <w:rPr>
          <w:rFonts w:ascii="Arial" w:eastAsia="MS Minfalt" w:hAnsi="Arial" w:cs="Arial"/>
          <w:b/>
          <w:bCs/>
          <w:color w:val="0070C0"/>
          <w:sz w:val="28"/>
          <w:szCs w:val="24"/>
          <w:lang w:val="en-US"/>
        </w:rPr>
        <w:t>Cross-</w:t>
      </w:r>
      <w:r w:rsidR="00794618" w:rsidRPr="00794618">
        <w:rPr>
          <w:rFonts w:ascii="Arial" w:eastAsia="MS Minfalt" w:hAnsi="Arial" w:cs="Arial"/>
          <w:b/>
          <w:bCs/>
          <w:color w:val="0070C0"/>
          <w:sz w:val="28"/>
          <w:szCs w:val="24"/>
          <w:lang w:val="en-US"/>
        </w:rPr>
        <w:t>site</w:t>
      </w:r>
    </w:p>
    <w:p w14:paraId="3B2304AC" w14:textId="4F73068E" w:rsidR="00794618" w:rsidRDefault="00794618" w:rsidP="00794618">
      <w:pPr>
        <w:spacing w:after="0" w:line="240" w:lineRule="auto"/>
        <w:rPr>
          <w:rFonts w:ascii="Arial" w:eastAsia="MS Minfalt" w:hAnsi="Arial" w:cs="Arial"/>
          <w:b/>
          <w:bCs/>
          <w:color w:val="0070C0"/>
          <w:sz w:val="24"/>
          <w:szCs w:val="24"/>
          <w:lang w:val="en-US"/>
        </w:rPr>
      </w:pPr>
    </w:p>
    <w:p w14:paraId="0ACF49A9" w14:textId="4D49843A" w:rsidR="00FE6A70" w:rsidRDefault="00FE6A70" w:rsidP="00794618">
      <w:pPr>
        <w:spacing w:after="0" w:line="240" w:lineRule="auto"/>
        <w:rPr>
          <w:rFonts w:ascii="Arial" w:eastAsia="MS Minfalt" w:hAnsi="Arial" w:cs="Arial"/>
          <w:b/>
          <w:bCs/>
          <w:color w:val="0070C0"/>
          <w:sz w:val="24"/>
          <w:szCs w:val="24"/>
          <w:lang w:val="en-US"/>
        </w:rPr>
      </w:pPr>
    </w:p>
    <w:p w14:paraId="186288E1" w14:textId="77777777" w:rsidR="00FE6A70" w:rsidRPr="00794618" w:rsidRDefault="00FE6A70" w:rsidP="00794618">
      <w:pPr>
        <w:spacing w:after="0" w:line="240" w:lineRule="auto"/>
        <w:rPr>
          <w:rFonts w:ascii="Arial" w:eastAsia="MS Minfalt" w:hAnsi="Arial" w:cs="Arial"/>
          <w:b/>
          <w:bCs/>
          <w:color w:val="0070C0"/>
          <w:sz w:val="24"/>
          <w:szCs w:val="24"/>
          <w:lang w:val="en-US"/>
        </w:rPr>
      </w:pPr>
    </w:p>
    <w:p w14:paraId="497708C9" w14:textId="1729D11E" w:rsidR="00794618" w:rsidRPr="00794618" w:rsidRDefault="00D87FA1" w:rsidP="00794618">
      <w:pPr>
        <w:keepNext/>
        <w:keepLines/>
        <w:spacing w:after="0" w:line="240" w:lineRule="auto"/>
        <w:contextualSpacing/>
        <w:jc w:val="center"/>
        <w:outlineLvl w:val="1"/>
        <w:rPr>
          <w:rFonts w:ascii="Arial" w:eastAsia="MS Gothifalt" w:hAnsi="Arial" w:cs="Arial"/>
          <w:b/>
          <w:bCs/>
          <w:color w:val="0070C0"/>
          <w:sz w:val="32"/>
          <w:szCs w:val="28"/>
          <w:lang w:val="en-US"/>
        </w:rPr>
      </w:pPr>
      <w:r w:rsidRPr="00D87FA1">
        <w:rPr>
          <w:rFonts w:ascii="Arial" w:eastAsia="MS Gothifalt" w:hAnsi="Arial" w:cs="Arial"/>
          <w:b/>
          <w:bCs/>
          <w:color w:val="0070C0"/>
          <w:sz w:val="32"/>
          <w:szCs w:val="28"/>
          <w:lang w:val="en-US"/>
        </w:rPr>
        <w:t>Diagnosing and treating irritable bowel syndrome (IBS)</w:t>
      </w:r>
    </w:p>
    <w:p w14:paraId="7698D9BD" w14:textId="77777777" w:rsidR="00794618" w:rsidRPr="00794618" w:rsidRDefault="00794618" w:rsidP="00794618">
      <w:pPr>
        <w:keepNext/>
        <w:keepLines/>
        <w:spacing w:after="80" w:line="240" w:lineRule="auto"/>
        <w:outlineLvl w:val="2"/>
        <w:rPr>
          <w:rFonts w:ascii="Arial" w:eastAsia="MS Gothifalt" w:hAnsi="Arial" w:cs="Arial"/>
          <w:b/>
          <w:bCs/>
          <w:sz w:val="24"/>
          <w:szCs w:val="24"/>
          <w:lang w:val="en-US"/>
        </w:rPr>
      </w:pPr>
    </w:p>
    <w:p w14:paraId="1A29B115" w14:textId="3926A3FB" w:rsidR="002D0794" w:rsidRDefault="002D0794" w:rsidP="002D0794">
      <w:pPr>
        <w:keepNext/>
        <w:keepLines/>
        <w:spacing w:after="80" w:line="240" w:lineRule="auto"/>
        <w:jc w:val="center"/>
        <w:outlineLvl w:val="2"/>
        <w:rPr>
          <w:rFonts w:ascii="Arial" w:eastAsia="MS Gothifalt" w:hAnsi="Arial" w:cs="Arial"/>
          <w:b/>
          <w:bCs/>
          <w:sz w:val="24"/>
          <w:szCs w:val="24"/>
          <w:lang w:val="en-US"/>
        </w:rPr>
      </w:pPr>
      <w:r w:rsidRPr="007D215E">
        <w:rPr>
          <w:noProof/>
          <w:color w:val="2962FF"/>
          <w:lang w:eastAsia="en-GB"/>
        </w:rPr>
        <w:drawing>
          <wp:inline distT="0" distB="0" distL="0" distR="0" wp14:anchorId="4C7B3889" wp14:editId="0B2C2F7E">
            <wp:extent cx="1990725" cy="1352550"/>
            <wp:effectExtent l="0" t="0" r="9525" b="0"/>
            <wp:docPr id="2" name="Picture 2" descr="Irritable Bowel Syndrome / IBS Health Center - WebM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ritable Bowel Syndrome / IBS Health Center - WebM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1352550"/>
                    </a:xfrm>
                    <a:prstGeom prst="rect">
                      <a:avLst/>
                    </a:prstGeom>
                    <a:noFill/>
                    <a:ln>
                      <a:noFill/>
                    </a:ln>
                  </pic:spPr>
                </pic:pic>
              </a:graphicData>
            </a:graphic>
          </wp:inline>
        </w:drawing>
      </w:r>
    </w:p>
    <w:p w14:paraId="1911874D" w14:textId="77777777" w:rsidR="00FA072D" w:rsidRDefault="00FA072D" w:rsidP="00FA072D">
      <w:pPr>
        <w:spacing w:after="120"/>
        <w:rPr>
          <w:rFonts w:ascii="Arial" w:eastAsia="MS Gothifalt" w:hAnsi="Arial" w:cs="Arial"/>
          <w:bCs/>
          <w:sz w:val="24"/>
          <w:szCs w:val="24"/>
          <w:lang w:val="en-US"/>
        </w:rPr>
      </w:pPr>
    </w:p>
    <w:p w14:paraId="5AF7852B" w14:textId="1AEB79E0" w:rsidR="00794618" w:rsidRPr="00794618" w:rsidRDefault="002D0794" w:rsidP="00FA072D">
      <w:pPr>
        <w:spacing w:after="120"/>
        <w:rPr>
          <w:rFonts w:ascii="Arial" w:eastAsia="MS Gothifalt" w:hAnsi="Arial" w:cs="Arial"/>
          <w:b/>
          <w:bCs/>
          <w:color w:val="0070C0"/>
          <w:sz w:val="24"/>
          <w:szCs w:val="24"/>
          <w:lang w:val="en-US"/>
        </w:rPr>
      </w:pPr>
      <w:r w:rsidRPr="002D0794">
        <w:rPr>
          <w:rFonts w:ascii="Arial" w:eastAsia="MS Gothifalt" w:hAnsi="Arial" w:cs="Arial"/>
          <w:b/>
          <w:bCs/>
          <w:color w:val="0070C0"/>
          <w:sz w:val="24"/>
          <w:szCs w:val="24"/>
          <w:lang w:val="en-US"/>
        </w:rPr>
        <w:t>What is irritable bowel syndrome (IBS)?</w:t>
      </w:r>
    </w:p>
    <w:p w14:paraId="61859799" w14:textId="0F80593A" w:rsidR="002D0794" w:rsidRPr="002D0794" w:rsidRDefault="002D0794" w:rsidP="00FA072D">
      <w:pPr>
        <w:spacing w:after="120"/>
        <w:rPr>
          <w:rFonts w:ascii="Arial" w:eastAsia="MS Gothifalt" w:hAnsi="Arial" w:cs="Arial"/>
          <w:bCs/>
          <w:sz w:val="24"/>
          <w:szCs w:val="24"/>
          <w:lang w:val="en-US"/>
        </w:rPr>
      </w:pPr>
      <w:r w:rsidRPr="002D0794">
        <w:rPr>
          <w:rFonts w:ascii="Arial" w:eastAsia="MS Gothifalt" w:hAnsi="Arial" w:cs="Arial"/>
          <w:bCs/>
          <w:sz w:val="24"/>
          <w:szCs w:val="24"/>
          <w:lang w:val="en-US"/>
        </w:rPr>
        <w:t xml:space="preserve">IBS is a series of related conditions linked by bowel / gut symptoms without any visible gut damage or disease, such as ulcers, bleeding, </w:t>
      </w:r>
      <w:proofErr w:type="gramStart"/>
      <w:r w:rsidRPr="002D0794">
        <w:rPr>
          <w:rFonts w:ascii="Arial" w:eastAsia="MS Gothifalt" w:hAnsi="Arial" w:cs="Arial"/>
          <w:bCs/>
          <w:sz w:val="24"/>
          <w:szCs w:val="24"/>
          <w:lang w:val="en-US"/>
        </w:rPr>
        <w:t>soreness</w:t>
      </w:r>
      <w:proofErr w:type="gramEnd"/>
      <w:r w:rsidRPr="002D0794">
        <w:rPr>
          <w:rFonts w:ascii="Arial" w:eastAsia="MS Gothifalt" w:hAnsi="Arial" w:cs="Arial"/>
          <w:bCs/>
          <w:sz w:val="24"/>
          <w:szCs w:val="24"/>
          <w:lang w:val="en-US"/>
        </w:rPr>
        <w:t xml:space="preserve"> and growths.</w:t>
      </w:r>
    </w:p>
    <w:p w14:paraId="1C48275C" w14:textId="77777777" w:rsidR="002D0794" w:rsidRDefault="002D0794" w:rsidP="00FA072D">
      <w:pPr>
        <w:spacing w:after="120"/>
        <w:rPr>
          <w:rFonts w:ascii="Arial" w:eastAsia="MS Gothifalt" w:hAnsi="Arial" w:cs="Arial"/>
          <w:bCs/>
          <w:sz w:val="24"/>
          <w:szCs w:val="24"/>
          <w:lang w:val="en-US"/>
        </w:rPr>
      </w:pPr>
      <w:r w:rsidRPr="002D0794">
        <w:rPr>
          <w:rFonts w:ascii="Arial" w:eastAsia="MS Gothifalt" w:hAnsi="Arial" w:cs="Arial"/>
          <w:bCs/>
          <w:sz w:val="24"/>
          <w:szCs w:val="24"/>
          <w:lang w:val="en-US"/>
        </w:rPr>
        <w:t>The symptoms vary according to which area of the bowel is most affected, although some people can have symptoms from multiple segments of the bowel.</w:t>
      </w:r>
      <w:r>
        <w:rPr>
          <w:rFonts w:ascii="Arial" w:eastAsia="MS Gothifalt" w:hAnsi="Arial" w:cs="Arial"/>
          <w:bCs/>
          <w:sz w:val="24"/>
          <w:szCs w:val="24"/>
          <w:lang w:val="en-US"/>
        </w:rPr>
        <w:t xml:space="preserve"> </w:t>
      </w:r>
    </w:p>
    <w:p w14:paraId="5CCB9571" w14:textId="17180FE5" w:rsidR="00794618" w:rsidRPr="00794618" w:rsidRDefault="002D0794" w:rsidP="00FA072D">
      <w:pPr>
        <w:spacing w:after="120"/>
        <w:rPr>
          <w:rFonts w:ascii="Arial" w:eastAsia="MS Minfalt" w:hAnsi="Arial" w:cs="Arial"/>
          <w:sz w:val="24"/>
          <w:szCs w:val="24"/>
          <w:lang w:val="en-US"/>
        </w:rPr>
      </w:pPr>
      <w:r w:rsidRPr="002D0794">
        <w:rPr>
          <w:rFonts w:ascii="Arial" w:eastAsia="MS Gothifalt" w:hAnsi="Arial" w:cs="Arial"/>
          <w:bCs/>
          <w:sz w:val="24"/>
          <w:szCs w:val="24"/>
          <w:lang w:val="en-US"/>
        </w:rPr>
        <w:t xml:space="preserve">The </w:t>
      </w:r>
      <w:r w:rsidR="00AF696F">
        <w:rPr>
          <w:rFonts w:ascii="Arial" w:eastAsia="MS Gothifalt" w:hAnsi="Arial" w:cs="Arial"/>
          <w:bCs/>
          <w:sz w:val="24"/>
          <w:szCs w:val="24"/>
          <w:lang w:val="en-US"/>
        </w:rPr>
        <w:t xml:space="preserve">irritable bowel </w:t>
      </w:r>
      <w:r w:rsidRPr="002D0794">
        <w:rPr>
          <w:rFonts w:ascii="Arial" w:eastAsia="MS Gothifalt" w:hAnsi="Arial" w:cs="Arial"/>
          <w:bCs/>
          <w:sz w:val="24"/>
          <w:szCs w:val="24"/>
          <w:lang w:val="en-US"/>
        </w:rPr>
        <w:t xml:space="preserve">syndromes share the same characteristics: normal results from investigations of the gut, stool tests, camera tests and X ray tests. However, despite the normal test results, the way the gut works (the gut function), can be very impaired, e.g., slow bowels, faster bowels, nausea. This is why IBS conditions are also called ‘functional bowel </w:t>
      </w:r>
      <w:proofErr w:type="gramStart"/>
      <w:r w:rsidRPr="002D0794">
        <w:rPr>
          <w:rFonts w:ascii="Arial" w:eastAsia="MS Gothifalt" w:hAnsi="Arial" w:cs="Arial"/>
          <w:bCs/>
          <w:sz w:val="24"/>
          <w:szCs w:val="24"/>
          <w:lang w:val="en-US"/>
        </w:rPr>
        <w:t>disorders’</w:t>
      </w:r>
      <w:proofErr w:type="gramEnd"/>
      <w:r w:rsidRPr="002D0794">
        <w:rPr>
          <w:rFonts w:ascii="Arial" w:eastAsia="MS Gothifalt" w:hAnsi="Arial" w:cs="Arial"/>
          <w:bCs/>
          <w:sz w:val="24"/>
          <w:szCs w:val="24"/>
          <w:lang w:val="en-US"/>
        </w:rPr>
        <w:t>.</w:t>
      </w:r>
    </w:p>
    <w:p w14:paraId="093102EB" w14:textId="5D7B503D" w:rsidR="00794618" w:rsidRPr="00FA072D" w:rsidRDefault="00794618" w:rsidP="00FA072D">
      <w:pPr>
        <w:spacing w:after="120"/>
        <w:rPr>
          <w:rFonts w:ascii="Arial" w:eastAsia="MS Minfalt" w:hAnsi="Arial" w:cs="Arial"/>
          <w:bCs/>
          <w:sz w:val="24"/>
          <w:szCs w:val="24"/>
          <w:lang w:val="en-US"/>
        </w:rPr>
      </w:pPr>
    </w:p>
    <w:p w14:paraId="1C664F7A" w14:textId="7E443382" w:rsidR="00794618" w:rsidRPr="00794618" w:rsidRDefault="002D0794" w:rsidP="00FA072D">
      <w:pPr>
        <w:spacing w:after="120"/>
        <w:rPr>
          <w:rFonts w:ascii="Arial" w:eastAsia="MS Gothifalt" w:hAnsi="Arial" w:cs="Arial"/>
          <w:bCs/>
          <w:sz w:val="24"/>
          <w:szCs w:val="24"/>
          <w:lang w:val="en-US"/>
        </w:rPr>
      </w:pPr>
      <w:r w:rsidRPr="002D0794">
        <w:rPr>
          <w:rFonts w:ascii="Arial" w:eastAsia="MS Gothifalt" w:hAnsi="Arial" w:cs="Arial"/>
          <w:b/>
          <w:bCs/>
          <w:color w:val="0070C0"/>
          <w:sz w:val="24"/>
          <w:szCs w:val="24"/>
          <w:lang w:val="en-US"/>
        </w:rPr>
        <w:t>Upper gut (gullet and stomach) IBS</w:t>
      </w:r>
    </w:p>
    <w:p w14:paraId="5750E40E" w14:textId="094D234F" w:rsidR="002D0794" w:rsidRPr="002D0794" w:rsidRDefault="002D0794" w:rsidP="00FA072D">
      <w:pPr>
        <w:spacing w:after="120"/>
        <w:rPr>
          <w:rFonts w:ascii="Arial" w:eastAsia="MS Gothifalt" w:hAnsi="Arial" w:cs="Arial"/>
          <w:bCs/>
          <w:sz w:val="24"/>
          <w:szCs w:val="24"/>
          <w:lang w:val="en-US"/>
        </w:rPr>
      </w:pPr>
      <w:r w:rsidRPr="002D0794">
        <w:rPr>
          <w:rFonts w:ascii="Arial" w:eastAsia="MS Gothifalt" w:hAnsi="Arial" w:cs="Arial"/>
          <w:bCs/>
          <w:sz w:val="24"/>
          <w:szCs w:val="24"/>
          <w:lang w:val="en-US"/>
        </w:rPr>
        <w:t>This can result in a spasm of the throat muscles affecting swallowing; and pain in the chest that doesn’t improve with anti-acid treatment.</w:t>
      </w:r>
    </w:p>
    <w:p w14:paraId="5EBD5B56" w14:textId="0BE27271" w:rsidR="00794618" w:rsidRDefault="002D0794" w:rsidP="00FA072D">
      <w:pPr>
        <w:spacing w:after="120"/>
        <w:rPr>
          <w:rFonts w:ascii="Arial" w:eastAsia="MS Minfalt" w:hAnsi="Arial" w:cs="Arial"/>
          <w:sz w:val="24"/>
          <w:szCs w:val="24"/>
          <w:lang w:val="en-US"/>
        </w:rPr>
      </w:pPr>
      <w:r w:rsidRPr="002D0794">
        <w:rPr>
          <w:rFonts w:ascii="Arial" w:eastAsia="MS Gothifalt" w:hAnsi="Arial" w:cs="Arial"/>
          <w:bCs/>
          <w:sz w:val="24"/>
          <w:szCs w:val="24"/>
          <w:lang w:val="en-US"/>
        </w:rPr>
        <w:t>Stomach symptoms include nausea and pain, which again don’t always improve with anti-acid treatments.</w:t>
      </w:r>
    </w:p>
    <w:p w14:paraId="2165E064" w14:textId="55386C54" w:rsidR="00794618" w:rsidRDefault="00794618" w:rsidP="00FA072D">
      <w:pPr>
        <w:spacing w:after="120"/>
        <w:rPr>
          <w:rFonts w:ascii="Arial" w:eastAsia="MS Minfalt" w:hAnsi="Arial" w:cs="Arial"/>
          <w:sz w:val="24"/>
          <w:szCs w:val="24"/>
          <w:lang w:val="en-US"/>
        </w:rPr>
      </w:pPr>
    </w:p>
    <w:p w14:paraId="454B6021" w14:textId="5770C4EC" w:rsidR="00794618" w:rsidRDefault="002D0794" w:rsidP="00FA072D">
      <w:pPr>
        <w:spacing w:after="120"/>
        <w:rPr>
          <w:rFonts w:ascii="Arial" w:eastAsia="MS Gothifalt" w:hAnsi="Arial" w:cs="Arial"/>
          <w:b/>
          <w:bCs/>
          <w:color w:val="0070C0"/>
          <w:sz w:val="24"/>
          <w:szCs w:val="24"/>
          <w:lang w:val="en-US"/>
        </w:rPr>
      </w:pPr>
      <w:r w:rsidRPr="002D0794">
        <w:rPr>
          <w:rFonts w:ascii="Arial" w:eastAsia="MS Gothifalt" w:hAnsi="Arial" w:cs="Arial"/>
          <w:b/>
          <w:bCs/>
          <w:color w:val="0070C0"/>
          <w:sz w:val="24"/>
          <w:szCs w:val="24"/>
          <w:lang w:val="en-US"/>
        </w:rPr>
        <w:t>Lower gut (intestine and colon) IBS</w:t>
      </w:r>
    </w:p>
    <w:p w14:paraId="2330A724" w14:textId="77777777" w:rsidR="002D0794" w:rsidRPr="002D0794" w:rsidRDefault="002D0794" w:rsidP="00FA072D">
      <w:pPr>
        <w:spacing w:after="120"/>
        <w:rPr>
          <w:rFonts w:ascii="Arial" w:eastAsia="MS Gothifalt" w:hAnsi="Arial" w:cs="Arial"/>
          <w:bCs/>
          <w:sz w:val="24"/>
          <w:szCs w:val="24"/>
          <w:lang w:val="en-US"/>
        </w:rPr>
      </w:pPr>
      <w:r w:rsidRPr="002D0794">
        <w:rPr>
          <w:rFonts w:ascii="Arial" w:eastAsia="MS Gothifalt" w:hAnsi="Arial" w:cs="Arial"/>
          <w:bCs/>
          <w:sz w:val="24"/>
          <w:szCs w:val="24"/>
          <w:lang w:val="en-US"/>
        </w:rPr>
        <w:t>This can result in altered bowels (</w:t>
      </w:r>
      <w:proofErr w:type="spellStart"/>
      <w:r w:rsidRPr="002D0794">
        <w:rPr>
          <w:rFonts w:ascii="Arial" w:eastAsia="MS Gothifalt" w:hAnsi="Arial" w:cs="Arial"/>
          <w:bCs/>
          <w:sz w:val="24"/>
          <w:szCs w:val="24"/>
          <w:lang w:val="en-US"/>
        </w:rPr>
        <w:t>diarrhoea</w:t>
      </w:r>
      <w:proofErr w:type="spellEnd"/>
      <w:r w:rsidRPr="002D0794">
        <w:rPr>
          <w:rFonts w:ascii="Arial" w:eastAsia="MS Gothifalt" w:hAnsi="Arial" w:cs="Arial"/>
          <w:bCs/>
          <w:sz w:val="24"/>
          <w:szCs w:val="24"/>
          <w:lang w:val="en-US"/>
        </w:rPr>
        <w:t xml:space="preserve">, </w:t>
      </w:r>
      <w:proofErr w:type="gramStart"/>
      <w:r w:rsidRPr="002D0794">
        <w:rPr>
          <w:rFonts w:ascii="Arial" w:eastAsia="MS Gothifalt" w:hAnsi="Arial" w:cs="Arial"/>
          <w:bCs/>
          <w:sz w:val="24"/>
          <w:szCs w:val="24"/>
          <w:lang w:val="en-US"/>
        </w:rPr>
        <w:t>constipation</w:t>
      </w:r>
      <w:proofErr w:type="gramEnd"/>
      <w:r w:rsidRPr="002D0794">
        <w:rPr>
          <w:rFonts w:ascii="Arial" w:eastAsia="MS Gothifalt" w:hAnsi="Arial" w:cs="Arial"/>
          <w:bCs/>
          <w:sz w:val="24"/>
          <w:szCs w:val="24"/>
          <w:lang w:val="en-US"/>
        </w:rPr>
        <w:t xml:space="preserve"> or a mixture of both), swelling (bloating) and colicky pain.</w:t>
      </w:r>
    </w:p>
    <w:p w14:paraId="4801D664" w14:textId="77777777" w:rsidR="002D0794" w:rsidRPr="002D0794" w:rsidRDefault="002D0794" w:rsidP="00FA072D">
      <w:pPr>
        <w:spacing w:after="120"/>
        <w:rPr>
          <w:rFonts w:ascii="Arial" w:eastAsia="MS Gothifalt" w:hAnsi="Arial" w:cs="Arial"/>
          <w:bCs/>
          <w:sz w:val="24"/>
          <w:szCs w:val="24"/>
          <w:lang w:val="en-US"/>
        </w:rPr>
      </w:pPr>
      <w:r w:rsidRPr="002D0794">
        <w:rPr>
          <w:rFonts w:ascii="Arial" w:eastAsia="MS Gothifalt" w:hAnsi="Arial" w:cs="Arial"/>
          <w:bCs/>
          <w:sz w:val="24"/>
          <w:szCs w:val="24"/>
          <w:lang w:val="en-US"/>
        </w:rPr>
        <w:t>Bloating is always variable and can increase during the day, and especially after meals.</w:t>
      </w:r>
    </w:p>
    <w:p w14:paraId="728043BA" w14:textId="2748A5EE" w:rsidR="00794618" w:rsidRDefault="002D0794" w:rsidP="00FA072D">
      <w:pPr>
        <w:spacing w:after="120"/>
        <w:rPr>
          <w:rFonts w:ascii="Arial" w:eastAsia="MS Minfalt" w:hAnsi="Arial" w:cs="Arial"/>
          <w:szCs w:val="24"/>
          <w:lang w:val="en-US"/>
        </w:rPr>
      </w:pPr>
      <w:r w:rsidRPr="002D0794">
        <w:rPr>
          <w:rFonts w:ascii="Arial" w:eastAsia="MS Gothifalt" w:hAnsi="Arial" w:cs="Arial"/>
          <w:bCs/>
          <w:sz w:val="24"/>
          <w:szCs w:val="24"/>
          <w:lang w:val="en-US"/>
        </w:rPr>
        <w:t>The pain of intestinal IBS comes from muscle spasm and can be very severe: some patients even attend A&amp;E with pain from an area of bowel spasm.</w:t>
      </w:r>
    </w:p>
    <w:p w14:paraId="5FBEFF30" w14:textId="75BF2A2F" w:rsidR="00794618" w:rsidRDefault="002D0794" w:rsidP="00FA072D">
      <w:pPr>
        <w:spacing w:after="120"/>
        <w:rPr>
          <w:rFonts w:ascii="Arial" w:eastAsia="MS Gothifalt" w:hAnsi="Arial" w:cs="Arial"/>
          <w:b/>
          <w:bCs/>
          <w:color w:val="0070C0"/>
          <w:sz w:val="24"/>
          <w:szCs w:val="24"/>
          <w:lang w:val="en-US"/>
        </w:rPr>
      </w:pPr>
      <w:r w:rsidRPr="002D0794">
        <w:rPr>
          <w:rFonts w:ascii="Arial" w:eastAsia="MS Gothifalt" w:hAnsi="Arial" w:cs="Arial"/>
          <w:b/>
          <w:bCs/>
          <w:color w:val="0070C0"/>
          <w:sz w:val="24"/>
          <w:szCs w:val="24"/>
          <w:lang w:val="en-US"/>
        </w:rPr>
        <w:lastRenderedPageBreak/>
        <w:t>Some basic facts about IBS</w:t>
      </w:r>
    </w:p>
    <w:p w14:paraId="436B0AC0" w14:textId="77777777" w:rsidR="002D0794" w:rsidRPr="002D0794" w:rsidRDefault="002D0794" w:rsidP="00FA072D">
      <w:pPr>
        <w:spacing w:after="120"/>
        <w:rPr>
          <w:rFonts w:ascii="Arial" w:eastAsia="MS Gothifalt" w:hAnsi="Arial" w:cs="Arial"/>
          <w:bCs/>
          <w:sz w:val="24"/>
          <w:szCs w:val="24"/>
          <w:lang w:val="en-US"/>
        </w:rPr>
      </w:pPr>
      <w:r w:rsidRPr="002D0794">
        <w:rPr>
          <w:rFonts w:ascii="Arial" w:eastAsia="MS Gothifalt" w:hAnsi="Arial" w:cs="Arial"/>
          <w:bCs/>
          <w:sz w:val="24"/>
          <w:szCs w:val="24"/>
          <w:lang w:val="en-US"/>
        </w:rPr>
        <w:t>IBS is very common, affecting up to 20% of the population in some surveys. It tends to affect women more than men and younger patients more than older ones.</w:t>
      </w:r>
    </w:p>
    <w:p w14:paraId="0FC52C80" w14:textId="77777777" w:rsidR="002D0794" w:rsidRPr="002D0794" w:rsidRDefault="002D0794" w:rsidP="00FA072D">
      <w:pPr>
        <w:spacing w:after="120"/>
        <w:rPr>
          <w:rFonts w:ascii="Arial" w:eastAsia="MS Gothifalt" w:hAnsi="Arial" w:cs="Arial"/>
          <w:bCs/>
          <w:sz w:val="24"/>
          <w:szCs w:val="24"/>
          <w:lang w:val="en-US"/>
        </w:rPr>
      </w:pPr>
      <w:r w:rsidRPr="002D0794">
        <w:rPr>
          <w:rFonts w:ascii="Arial" w:eastAsia="MS Gothifalt" w:hAnsi="Arial" w:cs="Arial"/>
          <w:bCs/>
          <w:sz w:val="24"/>
          <w:szCs w:val="24"/>
          <w:lang w:val="en-US"/>
        </w:rPr>
        <w:t xml:space="preserve">As it is so common, it often affects family members. No obvious genetic factors have been found for </w:t>
      </w:r>
      <w:proofErr w:type="gramStart"/>
      <w:r w:rsidRPr="002D0794">
        <w:rPr>
          <w:rFonts w:ascii="Arial" w:eastAsia="MS Gothifalt" w:hAnsi="Arial" w:cs="Arial"/>
          <w:bCs/>
          <w:sz w:val="24"/>
          <w:szCs w:val="24"/>
          <w:lang w:val="en-US"/>
        </w:rPr>
        <w:t>the majority of</w:t>
      </w:r>
      <w:proofErr w:type="gramEnd"/>
      <w:r w:rsidRPr="002D0794">
        <w:rPr>
          <w:rFonts w:ascii="Arial" w:eastAsia="MS Gothifalt" w:hAnsi="Arial" w:cs="Arial"/>
          <w:bCs/>
          <w:sz w:val="24"/>
          <w:szCs w:val="24"/>
          <w:lang w:val="en-US"/>
        </w:rPr>
        <w:t xml:space="preserve"> cases.</w:t>
      </w:r>
    </w:p>
    <w:p w14:paraId="78C90DDE" w14:textId="77777777" w:rsidR="002D0794" w:rsidRPr="002D0794" w:rsidRDefault="002D0794" w:rsidP="00FA072D">
      <w:pPr>
        <w:spacing w:after="120"/>
        <w:rPr>
          <w:rFonts w:ascii="Arial" w:eastAsia="MS Gothifalt" w:hAnsi="Arial" w:cs="Arial"/>
          <w:bCs/>
          <w:sz w:val="24"/>
          <w:szCs w:val="24"/>
          <w:lang w:val="en-US"/>
        </w:rPr>
      </w:pPr>
      <w:r w:rsidRPr="002D0794">
        <w:rPr>
          <w:rFonts w:ascii="Arial" w:eastAsia="MS Gothifalt" w:hAnsi="Arial" w:cs="Arial"/>
          <w:bCs/>
          <w:sz w:val="24"/>
          <w:szCs w:val="24"/>
          <w:lang w:val="en-US"/>
        </w:rPr>
        <w:t>The causes of IBS result in alterations to the deeper layers of the bowel and therefore can’t be seen on standard tests. These layers contain the gut nerves and muscles and control how the gut moves food through and the pain sensations felt in the bowel.</w:t>
      </w:r>
    </w:p>
    <w:p w14:paraId="506BA73C" w14:textId="1ACFC1F2" w:rsidR="002D0794" w:rsidRPr="002D0794" w:rsidRDefault="002D0794" w:rsidP="00FA072D">
      <w:pPr>
        <w:spacing w:after="120"/>
        <w:rPr>
          <w:rFonts w:ascii="Arial" w:eastAsia="MS Gothifalt" w:hAnsi="Arial" w:cs="Arial"/>
          <w:bCs/>
          <w:sz w:val="24"/>
          <w:szCs w:val="24"/>
          <w:lang w:val="en-US"/>
        </w:rPr>
      </w:pPr>
      <w:r w:rsidRPr="002D0794">
        <w:rPr>
          <w:rFonts w:ascii="Arial" w:eastAsia="MS Gothifalt" w:hAnsi="Arial" w:cs="Arial"/>
          <w:bCs/>
          <w:sz w:val="24"/>
          <w:szCs w:val="24"/>
          <w:lang w:val="en-US"/>
        </w:rPr>
        <w:t>Other gastroenterological conditions that can mimic IBS, such as inflammatory bowel disease, coeliac disease and, in rare cases, cancers, all affect the surface (skin) layer of the bowel and can be picked up by testing bowel contents (</w:t>
      </w:r>
      <w:proofErr w:type="spellStart"/>
      <w:r w:rsidRPr="002D0794">
        <w:rPr>
          <w:rFonts w:ascii="Arial" w:eastAsia="MS Gothifalt" w:hAnsi="Arial" w:cs="Arial"/>
          <w:bCs/>
          <w:sz w:val="24"/>
          <w:szCs w:val="24"/>
          <w:lang w:val="en-US"/>
        </w:rPr>
        <w:t>faecal</w:t>
      </w:r>
      <w:proofErr w:type="spellEnd"/>
      <w:r w:rsidRPr="002D0794">
        <w:rPr>
          <w:rFonts w:ascii="Arial" w:eastAsia="MS Gothifalt" w:hAnsi="Arial" w:cs="Arial"/>
          <w:bCs/>
          <w:sz w:val="24"/>
          <w:szCs w:val="24"/>
          <w:lang w:val="en-US"/>
        </w:rPr>
        <w:t xml:space="preserve"> tests)</w:t>
      </w:r>
      <w:r w:rsidR="00AF696F">
        <w:rPr>
          <w:rFonts w:ascii="Arial" w:eastAsia="MS Gothifalt" w:hAnsi="Arial" w:cs="Arial"/>
          <w:bCs/>
          <w:sz w:val="24"/>
          <w:szCs w:val="24"/>
          <w:lang w:val="en-US"/>
        </w:rPr>
        <w:t>, blood tests</w:t>
      </w:r>
      <w:r w:rsidRPr="002D0794">
        <w:rPr>
          <w:rFonts w:ascii="Arial" w:eastAsia="MS Gothifalt" w:hAnsi="Arial" w:cs="Arial"/>
          <w:bCs/>
          <w:sz w:val="24"/>
          <w:szCs w:val="24"/>
          <w:lang w:val="en-US"/>
        </w:rPr>
        <w:t xml:space="preserve"> and by looking at the bowel with a camera.</w:t>
      </w:r>
    </w:p>
    <w:p w14:paraId="44DC430E" w14:textId="3A483A46" w:rsidR="00794618" w:rsidRDefault="002D0794" w:rsidP="00FA072D">
      <w:pPr>
        <w:spacing w:after="120"/>
        <w:rPr>
          <w:rFonts w:ascii="Arial" w:eastAsia="MS Gothifalt" w:hAnsi="Arial" w:cs="Arial"/>
          <w:bCs/>
          <w:sz w:val="24"/>
          <w:szCs w:val="24"/>
          <w:lang w:val="en-US"/>
        </w:rPr>
      </w:pPr>
      <w:r w:rsidRPr="002D0794">
        <w:rPr>
          <w:rFonts w:ascii="Arial" w:eastAsia="MS Gothifalt" w:hAnsi="Arial" w:cs="Arial"/>
          <w:bCs/>
          <w:sz w:val="24"/>
          <w:szCs w:val="24"/>
          <w:lang w:val="en-US"/>
        </w:rPr>
        <w:t xml:space="preserve">IBS can’t be detected by </w:t>
      </w:r>
      <w:proofErr w:type="spellStart"/>
      <w:r w:rsidRPr="002D0794">
        <w:rPr>
          <w:rFonts w:ascii="Arial" w:eastAsia="MS Gothifalt" w:hAnsi="Arial" w:cs="Arial"/>
          <w:bCs/>
          <w:sz w:val="24"/>
          <w:szCs w:val="24"/>
          <w:lang w:val="en-US"/>
        </w:rPr>
        <w:t>faecal</w:t>
      </w:r>
      <w:proofErr w:type="spellEnd"/>
      <w:r w:rsidRPr="002D0794">
        <w:rPr>
          <w:rFonts w:ascii="Arial" w:eastAsia="MS Gothifalt" w:hAnsi="Arial" w:cs="Arial"/>
          <w:bCs/>
          <w:sz w:val="24"/>
          <w:szCs w:val="24"/>
          <w:lang w:val="en-US"/>
        </w:rPr>
        <w:t xml:space="preserve"> tests</w:t>
      </w:r>
      <w:r w:rsidR="00AF696F">
        <w:rPr>
          <w:rFonts w:ascii="Arial" w:eastAsia="MS Gothifalt" w:hAnsi="Arial" w:cs="Arial"/>
          <w:bCs/>
          <w:sz w:val="24"/>
          <w:szCs w:val="24"/>
          <w:lang w:val="en-US"/>
        </w:rPr>
        <w:t>, blood tests</w:t>
      </w:r>
      <w:r w:rsidRPr="002D0794">
        <w:rPr>
          <w:rFonts w:ascii="Arial" w:eastAsia="MS Gothifalt" w:hAnsi="Arial" w:cs="Arial"/>
          <w:bCs/>
          <w:sz w:val="24"/>
          <w:szCs w:val="24"/>
          <w:lang w:val="en-US"/>
        </w:rPr>
        <w:t xml:space="preserve"> or cameras, it’s more than skin deep. This can be very frustrating for patients who are suffering with severe symptoms such as pain or bad </w:t>
      </w:r>
      <w:proofErr w:type="spellStart"/>
      <w:r w:rsidRPr="002D0794">
        <w:rPr>
          <w:rFonts w:ascii="Arial" w:eastAsia="MS Gothifalt" w:hAnsi="Arial" w:cs="Arial"/>
          <w:bCs/>
          <w:sz w:val="24"/>
          <w:szCs w:val="24"/>
          <w:lang w:val="en-US"/>
        </w:rPr>
        <w:t>diarrh</w:t>
      </w:r>
      <w:r w:rsidR="00FE6A70">
        <w:rPr>
          <w:rFonts w:ascii="Arial" w:eastAsia="MS Gothifalt" w:hAnsi="Arial" w:cs="Arial"/>
          <w:bCs/>
          <w:sz w:val="24"/>
          <w:szCs w:val="24"/>
          <w:lang w:val="en-US"/>
        </w:rPr>
        <w:t>o</w:t>
      </w:r>
      <w:r w:rsidRPr="002D0794">
        <w:rPr>
          <w:rFonts w:ascii="Arial" w:eastAsia="MS Gothifalt" w:hAnsi="Arial" w:cs="Arial"/>
          <w:bCs/>
          <w:sz w:val="24"/>
          <w:szCs w:val="24"/>
          <w:lang w:val="en-US"/>
        </w:rPr>
        <w:t>ea</w:t>
      </w:r>
      <w:proofErr w:type="spellEnd"/>
      <w:r w:rsidRPr="002D0794">
        <w:rPr>
          <w:rFonts w:ascii="Arial" w:eastAsia="MS Gothifalt" w:hAnsi="Arial" w:cs="Arial"/>
          <w:bCs/>
          <w:sz w:val="24"/>
          <w:szCs w:val="24"/>
          <w:lang w:val="en-US"/>
        </w:rPr>
        <w:t>, who are told that ‘your test results are all normal’.</w:t>
      </w:r>
    </w:p>
    <w:p w14:paraId="6B2F4706" w14:textId="0FC49A28" w:rsidR="002D0794" w:rsidRDefault="002D0794" w:rsidP="00FA072D">
      <w:pPr>
        <w:spacing w:after="120"/>
        <w:rPr>
          <w:rFonts w:ascii="Arial" w:eastAsia="MS Gothifalt" w:hAnsi="Arial" w:cs="Arial"/>
          <w:bCs/>
          <w:sz w:val="24"/>
          <w:szCs w:val="24"/>
          <w:lang w:val="en-US"/>
        </w:rPr>
      </w:pPr>
    </w:p>
    <w:p w14:paraId="2D0F1185" w14:textId="77539467" w:rsidR="002D0794" w:rsidRDefault="002D0794" w:rsidP="00FA072D">
      <w:pPr>
        <w:spacing w:after="120"/>
        <w:rPr>
          <w:rFonts w:ascii="Arial" w:eastAsia="MS Gothifalt" w:hAnsi="Arial" w:cs="Arial"/>
          <w:b/>
          <w:bCs/>
          <w:color w:val="0070C0"/>
          <w:sz w:val="24"/>
          <w:szCs w:val="24"/>
        </w:rPr>
      </w:pPr>
      <w:r w:rsidRPr="00431CA7">
        <w:rPr>
          <w:rFonts w:ascii="Arial" w:eastAsia="MS Gothifalt" w:hAnsi="Arial" w:cs="Arial"/>
          <w:b/>
          <w:bCs/>
          <w:color w:val="0070C0"/>
          <w:sz w:val="24"/>
          <w:szCs w:val="24"/>
        </w:rPr>
        <w:t>The causes of IBS</w:t>
      </w:r>
    </w:p>
    <w:p w14:paraId="03578DD8" w14:textId="77777777" w:rsidR="002D0794" w:rsidRPr="00431CA7" w:rsidRDefault="002D0794" w:rsidP="00FA072D">
      <w:pPr>
        <w:numPr>
          <w:ilvl w:val="0"/>
          <w:numId w:val="3"/>
        </w:numPr>
        <w:spacing w:after="120"/>
        <w:ind w:left="357" w:hanging="357"/>
        <w:rPr>
          <w:rFonts w:ascii="Arial" w:hAnsi="Arial" w:cs="Arial"/>
          <w:b/>
          <w:bCs/>
          <w:color w:val="7030A0"/>
          <w:sz w:val="24"/>
          <w:szCs w:val="24"/>
        </w:rPr>
      </w:pPr>
      <w:r w:rsidRPr="00431CA7">
        <w:rPr>
          <w:rFonts w:ascii="Arial" w:hAnsi="Arial" w:cs="Arial"/>
          <w:b/>
          <w:bCs/>
          <w:color w:val="7030A0"/>
          <w:sz w:val="24"/>
          <w:szCs w:val="24"/>
        </w:rPr>
        <w:t>Infections</w:t>
      </w:r>
    </w:p>
    <w:p w14:paraId="50E95270" w14:textId="77777777" w:rsidR="002D0794" w:rsidRPr="00431CA7" w:rsidRDefault="002D0794" w:rsidP="00FA072D">
      <w:pPr>
        <w:spacing w:after="120"/>
        <w:ind w:left="426"/>
        <w:rPr>
          <w:rFonts w:ascii="Arial" w:hAnsi="Arial" w:cs="Arial"/>
          <w:sz w:val="24"/>
          <w:szCs w:val="24"/>
        </w:rPr>
      </w:pPr>
      <w:r w:rsidRPr="00431CA7">
        <w:rPr>
          <w:rFonts w:ascii="Arial" w:hAnsi="Arial" w:cs="Arial"/>
          <w:sz w:val="24"/>
          <w:szCs w:val="24"/>
        </w:rPr>
        <w:t>These are a very common trigger for IBS. They can be obvious, e.g., gastroenteritis; or not noticed (some viral infections). The infections are thought to affect the immune cells in the gut leading to increased sensitivity to certain foods and events e.g., major life events, other stresses.</w:t>
      </w:r>
    </w:p>
    <w:p w14:paraId="51646BF2" w14:textId="77777777" w:rsidR="002D0794" w:rsidRPr="00431CA7" w:rsidRDefault="002D0794" w:rsidP="00FA072D">
      <w:pPr>
        <w:numPr>
          <w:ilvl w:val="0"/>
          <w:numId w:val="3"/>
        </w:numPr>
        <w:spacing w:after="120"/>
        <w:ind w:left="357" w:hanging="357"/>
        <w:rPr>
          <w:rFonts w:ascii="Arial" w:hAnsi="Arial" w:cs="Arial"/>
          <w:b/>
          <w:bCs/>
          <w:color w:val="7030A0"/>
          <w:sz w:val="24"/>
          <w:szCs w:val="24"/>
        </w:rPr>
      </w:pPr>
      <w:r w:rsidRPr="00431CA7">
        <w:rPr>
          <w:rFonts w:ascii="Arial" w:hAnsi="Arial" w:cs="Arial"/>
          <w:b/>
          <w:bCs/>
          <w:color w:val="7030A0"/>
          <w:sz w:val="24"/>
          <w:szCs w:val="24"/>
        </w:rPr>
        <w:t xml:space="preserve">Change of diet and food intolerances </w:t>
      </w:r>
    </w:p>
    <w:p w14:paraId="148E169B" w14:textId="77777777" w:rsidR="002D0794" w:rsidRPr="00431CA7" w:rsidRDefault="002D0794" w:rsidP="00FA072D">
      <w:pPr>
        <w:spacing w:after="120"/>
        <w:ind w:left="426"/>
        <w:rPr>
          <w:rFonts w:ascii="Arial" w:hAnsi="Arial" w:cs="Arial"/>
          <w:sz w:val="24"/>
          <w:szCs w:val="24"/>
        </w:rPr>
      </w:pPr>
      <w:r w:rsidRPr="00431CA7">
        <w:rPr>
          <w:rFonts w:ascii="Arial" w:hAnsi="Arial" w:cs="Arial"/>
          <w:sz w:val="24"/>
          <w:szCs w:val="24"/>
        </w:rPr>
        <w:t>This can result in a change to the bacteria in the bowel, which can result in more gas production, leading to bloating and bowel alteration. In addition, many foods are not easily digested e.g., milk if a patient has lactose intolerance, or insoluble fibres (bran, shredded wheat, etc).</w:t>
      </w:r>
    </w:p>
    <w:p w14:paraId="42CE31B0" w14:textId="77777777" w:rsidR="002D0794" w:rsidRPr="00431CA7" w:rsidRDefault="002D0794" w:rsidP="00FA072D">
      <w:pPr>
        <w:numPr>
          <w:ilvl w:val="0"/>
          <w:numId w:val="3"/>
        </w:numPr>
        <w:spacing w:after="120"/>
        <w:ind w:left="357" w:hanging="357"/>
        <w:rPr>
          <w:rFonts w:ascii="Arial" w:hAnsi="Arial" w:cs="Arial"/>
          <w:b/>
          <w:bCs/>
          <w:color w:val="7030A0"/>
          <w:sz w:val="24"/>
          <w:szCs w:val="24"/>
        </w:rPr>
      </w:pPr>
      <w:r w:rsidRPr="00431CA7">
        <w:rPr>
          <w:rFonts w:ascii="Arial" w:hAnsi="Arial" w:cs="Arial"/>
          <w:b/>
          <w:bCs/>
          <w:color w:val="7030A0"/>
          <w:sz w:val="24"/>
          <w:szCs w:val="24"/>
        </w:rPr>
        <w:t>Recent antibiotics</w:t>
      </w:r>
    </w:p>
    <w:p w14:paraId="7B550952" w14:textId="77777777" w:rsidR="002D0794" w:rsidRPr="00431CA7" w:rsidRDefault="002D0794" w:rsidP="00FA072D">
      <w:pPr>
        <w:spacing w:after="120"/>
        <w:ind w:left="426"/>
        <w:rPr>
          <w:rFonts w:ascii="Arial" w:hAnsi="Arial" w:cs="Arial"/>
          <w:sz w:val="24"/>
          <w:szCs w:val="24"/>
        </w:rPr>
      </w:pPr>
      <w:r w:rsidRPr="00431CA7">
        <w:rPr>
          <w:rFonts w:ascii="Arial" w:hAnsi="Arial" w:cs="Arial"/>
          <w:sz w:val="24"/>
          <w:szCs w:val="24"/>
        </w:rPr>
        <w:t>These can also change the gut bacteria and result in a change in bowel habit and changed tolerances to certain foods.</w:t>
      </w:r>
    </w:p>
    <w:p w14:paraId="08538D92" w14:textId="7A5C19CA" w:rsidR="002D0794" w:rsidRPr="00431CA7" w:rsidRDefault="002D0794" w:rsidP="00FA072D">
      <w:pPr>
        <w:numPr>
          <w:ilvl w:val="0"/>
          <w:numId w:val="3"/>
        </w:numPr>
        <w:spacing w:after="120"/>
        <w:ind w:left="357" w:hanging="357"/>
        <w:rPr>
          <w:rFonts w:ascii="Arial" w:hAnsi="Arial" w:cs="Arial"/>
          <w:b/>
          <w:bCs/>
          <w:color w:val="7030A0"/>
          <w:sz w:val="24"/>
          <w:szCs w:val="24"/>
        </w:rPr>
      </w:pPr>
      <w:r w:rsidRPr="00431CA7">
        <w:rPr>
          <w:rFonts w:ascii="Arial" w:hAnsi="Arial" w:cs="Arial"/>
          <w:b/>
          <w:bCs/>
          <w:color w:val="7030A0"/>
          <w:sz w:val="24"/>
          <w:szCs w:val="24"/>
        </w:rPr>
        <w:t>Role of stress and anxiety</w:t>
      </w:r>
    </w:p>
    <w:p w14:paraId="086ADA68" w14:textId="77777777" w:rsidR="002D0794" w:rsidRPr="00431CA7" w:rsidRDefault="002D0794" w:rsidP="00FA072D">
      <w:pPr>
        <w:spacing w:after="120"/>
        <w:ind w:left="360"/>
        <w:rPr>
          <w:rFonts w:ascii="Arial" w:hAnsi="Arial" w:cs="Arial"/>
          <w:sz w:val="24"/>
          <w:szCs w:val="24"/>
        </w:rPr>
      </w:pPr>
      <w:r w:rsidRPr="00431CA7">
        <w:rPr>
          <w:rFonts w:ascii="Arial" w:hAnsi="Arial" w:cs="Arial"/>
          <w:sz w:val="24"/>
          <w:szCs w:val="24"/>
        </w:rPr>
        <w:t>It is very well known that stress and anxiety worsen IBS and that patients with IBS score significantly higher on mental health disease activity scores than those without IBS.</w:t>
      </w:r>
    </w:p>
    <w:p w14:paraId="4C3582B5" w14:textId="77777777" w:rsidR="002D0794" w:rsidRPr="00431CA7" w:rsidRDefault="002D0794" w:rsidP="00FA072D">
      <w:pPr>
        <w:spacing w:after="120"/>
        <w:ind w:left="360"/>
        <w:rPr>
          <w:rFonts w:ascii="Arial" w:hAnsi="Arial" w:cs="Arial"/>
          <w:sz w:val="24"/>
          <w:szCs w:val="24"/>
        </w:rPr>
      </w:pPr>
      <w:r w:rsidRPr="00431CA7">
        <w:rPr>
          <w:rFonts w:ascii="Arial" w:hAnsi="Arial" w:cs="Arial"/>
          <w:sz w:val="24"/>
          <w:szCs w:val="24"/>
        </w:rPr>
        <w:t>This is not at all surprising as IBS results from nerve dysfunction in the bowel. The bowel has millions of nerves in it; so many that some call the gut the second brain.</w:t>
      </w:r>
    </w:p>
    <w:p w14:paraId="3EC6E6EE" w14:textId="77777777" w:rsidR="002D0794" w:rsidRPr="00431CA7" w:rsidRDefault="002D0794" w:rsidP="00FA072D">
      <w:pPr>
        <w:spacing w:after="120"/>
        <w:ind w:left="360"/>
        <w:rPr>
          <w:rFonts w:ascii="Arial" w:hAnsi="Arial" w:cs="Arial"/>
          <w:sz w:val="24"/>
          <w:szCs w:val="24"/>
        </w:rPr>
      </w:pPr>
      <w:r w:rsidRPr="00431CA7">
        <w:rPr>
          <w:rFonts w:ascii="Arial" w:hAnsi="Arial" w:cs="Arial"/>
          <w:sz w:val="24"/>
          <w:szCs w:val="24"/>
        </w:rPr>
        <w:lastRenderedPageBreak/>
        <w:t>We are all used to experiencing temporary gut symptoms during periods of high stress, e.g., diarrhoea before a big exam or a driving test. Some patients with IBS seem to be ‘stuck’ with a situation of permanent high gut nerve activity and sensitivity.</w:t>
      </w:r>
    </w:p>
    <w:p w14:paraId="6CC174B3" w14:textId="6A68266A" w:rsidR="002D0794" w:rsidRPr="00431CA7" w:rsidRDefault="002D0794" w:rsidP="00FA072D">
      <w:pPr>
        <w:spacing w:after="120"/>
        <w:ind w:left="360"/>
        <w:rPr>
          <w:rFonts w:ascii="Arial" w:hAnsi="Arial" w:cs="Arial"/>
          <w:sz w:val="24"/>
          <w:szCs w:val="24"/>
        </w:rPr>
      </w:pPr>
      <w:r w:rsidRPr="00431CA7">
        <w:rPr>
          <w:rFonts w:ascii="Arial" w:hAnsi="Arial" w:cs="Arial"/>
          <w:sz w:val="24"/>
          <w:szCs w:val="24"/>
        </w:rPr>
        <w:t>This can be demonstrated in experiments conducted on patients with IBS, e.g., the rectal balloon experiment. Patients with and without IBS had a balloon placed inside their lower bowel and this balloon was inflated. Patients with IBS were able to feel and notice the balloon when it was significantly smaller than those without IBS, showing that their bowels were much more sensitive.</w:t>
      </w:r>
    </w:p>
    <w:p w14:paraId="61C5736A" w14:textId="3AB91904" w:rsidR="00A62970" w:rsidRDefault="002D0794" w:rsidP="00FA072D">
      <w:pPr>
        <w:spacing w:after="120"/>
        <w:ind w:left="360"/>
        <w:rPr>
          <w:rFonts w:ascii="Arial" w:hAnsi="Arial" w:cs="Arial"/>
          <w:sz w:val="24"/>
          <w:szCs w:val="24"/>
        </w:rPr>
      </w:pPr>
      <w:r w:rsidRPr="00431CA7">
        <w:rPr>
          <w:rFonts w:ascii="Arial" w:hAnsi="Arial" w:cs="Arial"/>
          <w:sz w:val="24"/>
          <w:szCs w:val="24"/>
        </w:rPr>
        <w:t xml:space="preserve">These bowels were not inflamed, damaged, bleeding or ulcerated, the tests on the bowel contents were all normal </w:t>
      </w:r>
      <w:r w:rsidRPr="00431CA7">
        <w:rPr>
          <w:rFonts w:ascii="Arial" w:hAnsi="Arial" w:cs="Arial"/>
          <w:b/>
          <w:bCs/>
          <w:sz w:val="24"/>
          <w:szCs w:val="24"/>
        </w:rPr>
        <w:t>but</w:t>
      </w:r>
      <w:r w:rsidRPr="00431CA7">
        <w:rPr>
          <w:rFonts w:ascii="Arial" w:hAnsi="Arial" w:cs="Arial"/>
          <w:sz w:val="24"/>
          <w:szCs w:val="24"/>
        </w:rPr>
        <w:t xml:space="preserve"> the bowels </w:t>
      </w:r>
      <w:r w:rsidRPr="00431CA7">
        <w:rPr>
          <w:rFonts w:ascii="Arial" w:hAnsi="Arial" w:cs="Arial"/>
          <w:b/>
          <w:bCs/>
          <w:sz w:val="24"/>
          <w:szCs w:val="24"/>
        </w:rPr>
        <w:t>felt</w:t>
      </w:r>
      <w:r w:rsidRPr="00431CA7">
        <w:rPr>
          <w:rFonts w:ascii="Arial" w:hAnsi="Arial" w:cs="Arial"/>
          <w:sz w:val="24"/>
          <w:szCs w:val="24"/>
        </w:rPr>
        <w:t xml:space="preserve"> as if they were inflamed, ulcerated and sore.</w:t>
      </w:r>
    </w:p>
    <w:p w14:paraId="461B91B2" w14:textId="77777777" w:rsidR="00A62970" w:rsidRPr="00A62970" w:rsidRDefault="00A62970" w:rsidP="00FA072D">
      <w:pPr>
        <w:spacing w:after="120"/>
        <w:ind w:left="360"/>
        <w:rPr>
          <w:rFonts w:ascii="Arial" w:hAnsi="Arial" w:cs="Arial"/>
          <w:sz w:val="24"/>
          <w:szCs w:val="24"/>
        </w:rPr>
      </w:pPr>
    </w:p>
    <w:p w14:paraId="5BF86920" w14:textId="5E2C3A4D" w:rsidR="002D0794" w:rsidRPr="00431CA7" w:rsidRDefault="002D0794" w:rsidP="00FA072D">
      <w:pPr>
        <w:spacing w:after="120"/>
        <w:rPr>
          <w:rFonts w:ascii="Arial" w:eastAsia="MS Gothifalt" w:hAnsi="Arial" w:cs="Arial"/>
          <w:b/>
          <w:bCs/>
          <w:color w:val="0070C0"/>
          <w:sz w:val="24"/>
          <w:szCs w:val="24"/>
        </w:rPr>
      </w:pPr>
      <w:r w:rsidRPr="00431CA7">
        <w:rPr>
          <w:rFonts w:ascii="Arial" w:eastAsia="MS Gothifalt" w:hAnsi="Arial" w:cs="Arial"/>
          <w:b/>
          <w:bCs/>
          <w:color w:val="0070C0"/>
          <w:sz w:val="24"/>
          <w:szCs w:val="24"/>
        </w:rPr>
        <w:t>What tests should be done before IBS is diagnosed?</w:t>
      </w:r>
    </w:p>
    <w:p w14:paraId="63E5DD92" w14:textId="100BC1F1" w:rsidR="002D0794" w:rsidRDefault="002D0794" w:rsidP="00FA072D">
      <w:pPr>
        <w:spacing w:after="120"/>
        <w:rPr>
          <w:rFonts w:ascii="Arial" w:hAnsi="Arial" w:cs="Arial"/>
          <w:sz w:val="24"/>
          <w:szCs w:val="24"/>
        </w:rPr>
      </w:pPr>
      <w:r w:rsidRPr="00431CA7">
        <w:rPr>
          <w:rFonts w:ascii="Arial" w:hAnsi="Arial" w:cs="Arial"/>
          <w:sz w:val="24"/>
          <w:szCs w:val="24"/>
        </w:rPr>
        <w:t xml:space="preserve">An article in a national newspaper in 2015 featured </w:t>
      </w:r>
      <w:proofErr w:type="gramStart"/>
      <w:r w:rsidRPr="00431CA7">
        <w:rPr>
          <w:rFonts w:ascii="Arial" w:hAnsi="Arial" w:cs="Arial"/>
          <w:sz w:val="24"/>
          <w:szCs w:val="24"/>
        </w:rPr>
        <w:t>a number of</w:t>
      </w:r>
      <w:proofErr w:type="gramEnd"/>
      <w:r w:rsidRPr="00431CA7">
        <w:rPr>
          <w:rFonts w:ascii="Arial" w:hAnsi="Arial" w:cs="Arial"/>
          <w:sz w:val="24"/>
          <w:szCs w:val="24"/>
        </w:rPr>
        <w:t xml:space="preserve"> patients whose conditions had not been diagnosed correctly because their GPs had not requested the standard tests which would have indicated whether or not they had IBS. We will now explain what tests can be carried out to narrow down the possibility of IBS being the cause of the patient’s symptoms, as opposed to other conditions causing similar discomfort or changes in bowel behaviour.</w:t>
      </w:r>
    </w:p>
    <w:p w14:paraId="2E1BE928" w14:textId="7FCC7C9E" w:rsidR="00A62970" w:rsidRDefault="00A62970" w:rsidP="00FA072D">
      <w:pPr>
        <w:spacing w:after="120"/>
        <w:rPr>
          <w:rFonts w:ascii="Arial" w:hAnsi="Arial" w:cs="Arial"/>
          <w:sz w:val="24"/>
          <w:szCs w:val="24"/>
        </w:rPr>
      </w:pPr>
    </w:p>
    <w:p w14:paraId="25A6D96E" w14:textId="6EE9825F" w:rsidR="002D0794" w:rsidRPr="00431CA7" w:rsidRDefault="002D0794" w:rsidP="00FA072D">
      <w:pPr>
        <w:spacing w:after="120"/>
        <w:rPr>
          <w:rFonts w:ascii="Arial" w:eastAsia="MS Gothifalt" w:hAnsi="Arial" w:cs="Arial"/>
          <w:b/>
          <w:bCs/>
          <w:color w:val="0070C0"/>
          <w:sz w:val="24"/>
          <w:szCs w:val="24"/>
        </w:rPr>
      </w:pPr>
      <w:r w:rsidRPr="00431CA7">
        <w:rPr>
          <w:rFonts w:ascii="Arial" w:eastAsia="MS Gothifalt" w:hAnsi="Arial" w:cs="Arial"/>
          <w:b/>
          <w:bCs/>
          <w:color w:val="0070C0"/>
          <w:sz w:val="24"/>
          <w:szCs w:val="24"/>
        </w:rPr>
        <w:t>Conditions which mimic IBS and the tests needed to exclude them</w:t>
      </w:r>
    </w:p>
    <w:p w14:paraId="0CF00BA2" w14:textId="77777777" w:rsidR="002D0794" w:rsidRPr="00431CA7" w:rsidRDefault="002D0794" w:rsidP="00FA072D">
      <w:pPr>
        <w:numPr>
          <w:ilvl w:val="1"/>
          <w:numId w:val="4"/>
        </w:numPr>
        <w:spacing w:before="100" w:beforeAutospacing="1" w:after="120"/>
        <w:ind w:left="283" w:hanging="357"/>
        <w:rPr>
          <w:rFonts w:ascii="Arial" w:eastAsia="Times New Roman" w:hAnsi="Arial" w:cs="Arial"/>
          <w:b/>
          <w:color w:val="7030A0"/>
          <w:sz w:val="24"/>
          <w:szCs w:val="24"/>
          <w:lang w:eastAsia="en-GB"/>
        </w:rPr>
      </w:pPr>
      <w:r w:rsidRPr="00431CA7">
        <w:rPr>
          <w:rFonts w:ascii="Arial" w:eastAsia="Times New Roman" w:hAnsi="Arial" w:cs="Arial"/>
          <w:b/>
          <w:color w:val="7030A0"/>
          <w:sz w:val="24"/>
          <w:szCs w:val="24"/>
          <w:lang w:eastAsia="en-GB"/>
        </w:rPr>
        <w:t xml:space="preserve">Inflammatory </w:t>
      </w:r>
      <w:r w:rsidRPr="00431CA7">
        <w:rPr>
          <w:rFonts w:ascii="Arial" w:hAnsi="Arial" w:cs="Arial"/>
          <w:b/>
          <w:color w:val="7030A0"/>
          <w:sz w:val="24"/>
          <w:szCs w:val="24"/>
        </w:rPr>
        <w:t>bowel disease (IBD) - ulcerative colitis and Crohn’s disease</w:t>
      </w:r>
    </w:p>
    <w:p w14:paraId="6FFB01F1" w14:textId="77777777" w:rsidR="002D0794" w:rsidRPr="00431CA7" w:rsidRDefault="002D0794" w:rsidP="00FA072D">
      <w:pPr>
        <w:spacing w:after="120"/>
        <w:rPr>
          <w:rFonts w:ascii="Arial" w:hAnsi="Arial" w:cs="Arial"/>
          <w:sz w:val="24"/>
          <w:szCs w:val="24"/>
        </w:rPr>
      </w:pPr>
      <w:r w:rsidRPr="00431CA7">
        <w:rPr>
          <w:rFonts w:ascii="Arial" w:hAnsi="Arial" w:cs="Arial"/>
          <w:sz w:val="24"/>
          <w:szCs w:val="24"/>
        </w:rPr>
        <w:t>These patients go to their GP with altered bowel habits and pain. There is a family history of IBD in 10% of these cases. In addition to bowel symptoms, patients can have chronic mouth ulceration and weight loss.</w:t>
      </w:r>
    </w:p>
    <w:p w14:paraId="3F42E554" w14:textId="77777777" w:rsidR="002D0794" w:rsidRPr="00431CA7" w:rsidRDefault="002D0794" w:rsidP="00FA072D">
      <w:pPr>
        <w:spacing w:after="120"/>
        <w:rPr>
          <w:rFonts w:ascii="Arial" w:hAnsi="Arial" w:cs="Arial"/>
          <w:sz w:val="24"/>
          <w:szCs w:val="24"/>
        </w:rPr>
      </w:pPr>
      <w:r w:rsidRPr="00431CA7">
        <w:rPr>
          <w:rFonts w:ascii="Arial" w:hAnsi="Arial" w:cs="Arial"/>
          <w:sz w:val="24"/>
          <w:szCs w:val="24"/>
        </w:rPr>
        <w:t>Tests for IBD include:</w:t>
      </w:r>
    </w:p>
    <w:p w14:paraId="0464A16F" w14:textId="77777777" w:rsidR="002D0794" w:rsidRPr="00431CA7" w:rsidRDefault="002D0794" w:rsidP="00FA072D">
      <w:pPr>
        <w:spacing w:after="120"/>
        <w:ind w:left="284"/>
        <w:rPr>
          <w:rFonts w:ascii="Arial" w:hAnsi="Arial" w:cs="Arial"/>
          <w:sz w:val="24"/>
          <w:szCs w:val="24"/>
        </w:rPr>
      </w:pPr>
      <w:r w:rsidRPr="00431CA7">
        <w:rPr>
          <w:rFonts w:ascii="Arial" w:hAnsi="Arial" w:cs="Arial"/>
          <w:sz w:val="24"/>
          <w:szCs w:val="24"/>
        </w:rPr>
        <w:t>1) Blood tests to rule out anaemia (full blood count) and inflammation (CRP level).</w:t>
      </w:r>
    </w:p>
    <w:p w14:paraId="2C22D637" w14:textId="77777777" w:rsidR="002D0794" w:rsidRPr="00431CA7" w:rsidRDefault="002D0794" w:rsidP="00FA072D">
      <w:pPr>
        <w:spacing w:after="120"/>
        <w:ind w:left="284"/>
        <w:rPr>
          <w:rFonts w:ascii="Arial" w:hAnsi="Arial" w:cs="Arial"/>
          <w:sz w:val="24"/>
          <w:szCs w:val="24"/>
        </w:rPr>
      </w:pPr>
      <w:r w:rsidRPr="00431CA7">
        <w:rPr>
          <w:rFonts w:ascii="Arial" w:hAnsi="Arial" w:cs="Arial"/>
          <w:sz w:val="24"/>
          <w:szCs w:val="24"/>
        </w:rPr>
        <w:t>2) Faecal tests of inflammation: the calprotectin test. This usually registers a level above 250 in cases of IBD; and if the reading is under 50 in a patient under 50 years old, it means that there is a 99% plus chance of IBS and not IBD.</w:t>
      </w:r>
    </w:p>
    <w:p w14:paraId="1AE87E5D" w14:textId="77777777" w:rsidR="002D0794" w:rsidRPr="00431CA7" w:rsidRDefault="002D0794" w:rsidP="00FA072D">
      <w:pPr>
        <w:spacing w:after="120"/>
        <w:ind w:left="284"/>
        <w:rPr>
          <w:rFonts w:ascii="Arial" w:hAnsi="Arial" w:cs="Arial"/>
          <w:sz w:val="24"/>
          <w:szCs w:val="24"/>
        </w:rPr>
      </w:pPr>
      <w:r w:rsidRPr="00431CA7">
        <w:rPr>
          <w:rFonts w:ascii="Arial" w:hAnsi="Arial" w:cs="Arial"/>
          <w:sz w:val="24"/>
          <w:szCs w:val="24"/>
        </w:rPr>
        <w:t>In cases where the calprotectin is over 50 but under 250, this might represent a recent bowel infection or reaction to a food or drug and the GP is advised to repeat it to see if it goes down.</w:t>
      </w:r>
    </w:p>
    <w:p w14:paraId="4F8C2BCB" w14:textId="77777777" w:rsidR="002D0794" w:rsidRPr="00431CA7" w:rsidRDefault="002D0794" w:rsidP="00FA072D">
      <w:pPr>
        <w:spacing w:after="120"/>
        <w:ind w:left="284" w:hanging="284"/>
        <w:rPr>
          <w:rFonts w:ascii="Arial" w:hAnsi="Arial" w:cs="Arial"/>
          <w:b/>
          <w:bCs/>
          <w:color w:val="7030A0"/>
          <w:sz w:val="24"/>
          <w:szCs w:val="24"/>
        </w:rPr>
      </w:pPr>
      <w:r w:rsidRPr="00431CA7">
        <w:rPr>
          <w:rFonts w:ascii="Arial" w:hAnsi="Arial" w:cs="Arial"/>
          <w:b/>
          <w:bCs/>
          <w:color w:val="7030A0"/>
          <w:sz w:val="24"/>
          <w:szCs w:val="24"/>
        </w:rPr>
        <w:t xml:space="preserve">2) Bowel Cancer </w:t>
      </w:r>
    </w:p>
    <w:p w14:paraId="4F78EC74" w14:textId="77777777" w:rsidR="002D0794" w:rsidRPr="00431CA7" w:rsidRDefault="002D0794" w:rsidP="00FA072D">
      <w:pPr>
        <w:spacing w:after="120"/>
        <w:rPr>
          <w:rFonts w:ascii="Arial" w:hAnsi="Arial" w:cs="Arial"/>
          <w:sz w:val="24"/>
          <w:szCs w:val="24"/>
        </w:rPr>
      </w:pPr>
      <w:r w:rsidRPr="00431CA7">
        <w:rPr>
          <w:rFonts w:ascii="Arial" w:hAnsi="Arial" w:cs="Arial"/>
          <w:sz w:val="24"/>
          <w:szCs w:val="24"/>
        </w:rPr>
        <w:t>This is uncommon but not unheard of in younger patients. Constant pain and bloating can be a feature, as obviously is weight loss. These are uncommon symptoms in IBS.</w:t>
      </w:r>
    </w:p>
    <w:p w14:paraId="3E601CFD" w14:textId="7FF0691E" w:rsidR="00A62970" w:rsidRDefault="002D0794" w:rsidP="00FA072D">
      <w:pPr>
        <w:spacing w:after="120"/>
        <w:rPr>
          <w:rFonts w:ascii="Arial" w:hAnsi="Arial" w:cs="Arial"/>
          <w:sz w:val="24"/>
          <w:szCs w:val="24"/>
        </w:rPr>
      </w:pPr>
      <w:r w:rsidRPr="00431CA7">
        <w:rPr>
          <w:rFonts w:ascii="Arial" w:hAnsi="Arial" w:cs="Arial"/>
          <w:sz w:val="24"/>
          <w:szCs w:val="24"/>
        </w:rPr>
        <w:lastRenderedPageBreak/>
        <w:t>The calprotectin test can be very raised in bowel cancer. In addition, the GP might choose to test the stools for hidden bleeding with a new test called the FIT test</w:t>
      </w:r>
      <w:r w:rsidR="00FE6A70">
        <w:rPr>
          <w:rFonts w:ascii="Arial" w:hAnsi="Arial" w:cs="Arial"/>
          <w:sz w:val="24"/>
          <w:szCs w:val="24"/>
        </w:rPr>
        <w:t>,</w:t>
      </w:r>
      <w:r w:rsidRPr="00431CA7">
        <w:rPr>
          <w:rFonts w:ascii="Arial" w:hAnsi="Arial" w:cs="Arial"/>
          <w:sz w:val="24"/>
          <w:szCs w:val="24"/>
        </w:rPr>
        <w:t xml:space="preserve"> which is used as a standard test to screen for bowel polyps and cancer in the over-60 age group. Blood tests will reveal anaemia from internal bleeding.</w:t>
      </w:r>
    </w:p>
    <w:p w14:paraId="200DC7F9" w14:textId="04C96CD0" w:rsidR="002D0794" w:rsidRPr="00431CA7" w:rsidRDefault="002D0794" w:rsidP="00FA072D">
      <w:pPr>
        <w:spacing w:after="120"/>
        <w:rPr>
          <w:rFonts w:ascii="Arial" w:hAnsi="Arial" w:cs="Arial"/>
          <w:b/>
          <w:bCs/>
          <w:color w:val="7030A0"/>
          <w:sz w:val="24"/>
          <w:szCs w:val="24"/>
        </w:rPr>
      </w:pPr>
      <w:r w:rsidRPr="00431CA7">
        <w:rPr>
          <w:rFonts w:ascii="Arial" w:hAnsi="Arial" w:cs="Arial"/>
          <w:b/>
          <w:bCs/>
          <w:color w:val="7030A0"/>
          <w:sz w:val="24"/>
          <w:szCs w:val="24"/>
        </w:rPr>
        <w:t>3) Coeliac Disease</w:t>
      </w:r>
    </w:p>
    <w:p w14:paraId="3A9800D5" w14:textId="50405D38" w:rsidR="002D0794" w:rsidRPr="00431CA7" w:rsidRDefault="002D0794" w:rsidP="00FA072D">
      <w:pPr>
        <w:spacing w:after="120"/>
        <w:rPr>
          <w:rFonts w:ascii="Arial" w:hAnsi="Arial" w:cs="Arial"/>
          <w:sz w:val="24"/>
          <w:szCs w:val="24"/>
        </w:rPr>
      </w:pPr>
      <w:r w:rsidRPr="00431CA7">
        <w:rPr>
          <w:rFonts w:ascii="Arial" w:hAnsi="Arial" w:cs="Arial"/>
          <w:sz w:val="24"/>
          <w:szCs w:val="24"/>
        </w:rPr>
        <w:t xml:space="preserve">This is a common condition, affecting 1% of the population, and results from an immune reaction to </w:t>
      </w:r>
      <w:r w:rsidR="00940DC8" w:rsidRPr="00940DC8">
        <w:rPr>
          <w:rFonts w:ascii="Arial" w:hAnsi="Arial" w:cs="Arial"/>
          <w:sz w:val="24"/>
          <w:szCs w:val="24"/>
        </w:rPr>
        <w:t xml:space="preserve">gluten, the protein found in wheat, </w:t>
      </w:r>
      <w:proofErr w:type="gramStart"/>
      <w:r w:rsidR="00940DC8" w:rsidRPr="00940DC8">
        <w:rPr>
          <w:rFonts w:ascii="Arial" w:hAnsi="Arial" w:cs="Arial"/>
          <w:sz w:val="24"/>
          <w:szCs w:val="24"/>
        </w:rPr>
        <w:t>rye</w:t>
      </w:r>
      <w:proofErr w:type="gramEnd"/>
      <w:r w:rsidR="00940DC8" w:rsidRPr="00940DC8">
        <w:rPr>
          <w:rFonts w:ascii="Arial" w:hAnsi="Arial" w:cs="Arial"/>
          <w:sz w:val="24"/>
          <w:szCs w:val="24"/>
        </w:rPr>
        <w:t xml:space="preserve"> and barley</w:t>
      </w:r>
      <w:r w:rsidRPr="00431CA7">
        <w:rPr>
          <w:rFonts w:ascii="Arial" w:hAnsi="Arial" w:cs="Arial"/>
          <w:sz w:val="24"/>
          <w:szCs w:val="24"/>
        </w:rPr>
        <w:t>. It is found in 5-10% of patients who visit their GP with suspected IBS, with an increased risk of 10% in those with a parent/child or brother/sister already diagnosed with coeliac disease.</w:t>
      </w:r>
    </w:p>
    <w:p w14:paraId="7464AB84" w14:textId="13A9DAF6" w:rsidR="002D0794" w:rsidRPr="00431CA7" w:rsidRDefault="002D0794" w:rsidP="00FA072D">
      <w:pPr>
        <w:spacing w:after="120"/>
        <w:rPr>
          <w:rFonts w:ascii="Arial" w:hAnsi="Arial" w:cs="Arial"/>
          <w:sz w:val="24"/>
          <w:szCs w:val="24"/>
        </w:rPr>
      </w:pPr>
      <w:r w:rsidRPr="00431CA7">
        <w:rPr>
          <w:rFonts w:ascii="Arial" w:hAnsi="Arial" w:cs="Arial"/>
          <w:sz w:val="24"/>
          <w:szCs w:val="24"/>
        </w:rPr>
        <w:t xml:space="preserve">The symptoms can be very variable but include changed bowel habits, bloating, </w:t>
      </w:r>
      <w:proofErr w:type="gramStart"/>
      <w:r w:rsidRPr="00431CA7">
        <w:rPr>
          <w:rFonts w:ascii="Arial" w:hAnsi="Arial" w:cs="Arial"/>
          <w:sz w:val="24"/>
          <w:szCs w:val="24"/>
        </w:rPr>
        <w:t>pain</w:t>
      </w:r>
      <w:proofErr w:type="gramEnd"/>
      <w:r w:rsidRPr="00431CA7">
        <w:rPr>
          <w:rFonts w:ascii="Arial" w:hAnsi="Arial" w:cs="Arial"/>
          <w:sz w:val="24"/>
          <w:szCs w:val="24"/>
        </w:rPr>
        <w:t xml:space="preserve"> and lethargy.</w:t>
      </w:r>
      <w:r w:rsidR="00940DC8" w:rsidRPr="00940DC8">
        <w:t xml:space="preserve"> </w:t>
      </w:r>
      <w:r w:rsidR="00940DC8" w:rsidRPr="00940DC8">
        <w:rPr>
          <w:rFonts w:ascii="Arial" w:hAnsi="Arial" w:cs="Arial"/>
          <w:sz w:val="24"/>
          <w:szCs w:val="24"/>
        </w:rPr>
        <w:t>Some people also experience weight loss, nausea, hair loss, headaches, mouth ulcers and tingling and numbness in their hands and feet.</w:t>
      </w:r>
    </w:p>
    <w:p w14:paraId="41B8B3BE" w14:textId="755F20D4" w:rsidR="002D0794" w:rsidRPr="00431CA7" w:rsidRDefault="002D0794" w:rsidP="00FA072D">
      <w:pPr>
        <w:spacing w:after="120"/>
        <w:rPr>
          <w:rFonts w:ascii="Arial" w:hAnsi="Arial" w:cs="Arial"/>
          <w:sz w:val="24"/>
          <w:szCs w:val="24"/>
        </w:rPr>
      </w:pPr>
      <w:r w:rsidRPr="00431CA7">
        <w:rPr>
          <w:rFonts w:ascii="Arial" w:hAnsi="Arial" w:cs="Arial"/>
          <w:sz w:val="24"/>
          <w:szCs w:val="24"/>
        </w:rPr>
        <w:t>Fortunately, there is a very sensitive blood test for coeliac disease, the TTG antibody test, which is over 95% accurate</w:t>
      </w:r>
      <w:r w:rsidR="00A62970">
        <w:rPr>
          <w:rFonts w:ascii="Arial" w:hAnsi="Arial" w:cs="Arial"/>
          <w:sz w:val="24"/>
          <w:szCs w:val="24"/>
        </w:rPr>
        <w:t>.</w:t>
      </w:r>
    </w:p>
    <w:p w14:paraId="65D45524" w14:textId="77777777" w:rsidR="002D0794" w:rsidRPr="00431CA7" w:rsidRDefault="002D0794" w:rsidP="00FA072D">
      <w:pPr>
        <w:numPr>
          <w:ilvl w:val="0"/>
          <w:numId w:val="5"/>
        </w:numPr>
        <w:spacing w:after="120"/>
        <w:ind w:left="284" w:hanging="284"/>
        <w:rPr>
          <w:rFonts w:ascii="Arial" w:hAnsi="Arial" w:cs="Arial"/>
          <w:b/>
          <w:bCs/>
          <w:color w:val="7030A0"/>
          <w:sz w:val="24"/>
          <w:szCs w:val="24"/>
        </w:rPr>
      </w:pPr>
      <w:r w:rsidRPr="00431CA7">
        <w:rPr>
          <w:rFonts w:ascii="Arial" w:hAnsi="Arial" w:cs="Arial"/>
          <w:b/>
          <w:bCs/>
          <w:color w:val="7030A0"/>
          <w:sz w:val="24"/>
          <w:szCs w:val="24"/>
        </w:rPr>
        <w:t>Ovarian Cancer</w:t>
      </w:r>
    </w:p>
    <w:p w14:paraId="1DD32D1B" w14:textId="77777777" w:rsidR="002D0794" w:rsidRPr="00431CA7" w:rsidRDefault="002D0794" w:rsidP="00FA072D">
      <w:pPr>
        <w:spacing w:after="120"/>
        <w:rPr>
          <w:rFonts w:ascii="Arial" w:hAnsi="Arial" w:cs="Arial"/>
          <w:sz w:val="24"/>
          <w:szCs w:val="24"/>
        </w:rPr>
      </w:pPr>
      <w:r w:rsidRPr="00431CA7">
        <w:rPr>
          <w:rFonts w:ascii="Arial" w:hAnsi="Arial" w:cs="Arial"/>
          <w:sz w:val="24"/>
          <w:szCs w:val="24"/>
        </w:rPr>
        <w:t>In cases of chronic bloating, GPs are advised to arrange an ultrasound scan and a blood test aimed to detect ovarian cancer. This is, fortunately, very rare and we have never seen a missed case in our Gastroenterology clinics here at Frimley Health.</w:t>
      </w:r>
    </w:p>
    <w:p w14:paraId="736496E0" w14:textId="77777777" w:rsidR="002D0794" w:rsidRPr="00431CA7" w:rsidRDefault="002D0794" w:rsidP="00FA072D">
      <w:pPr>
        <w:numPr>
          <w:ilvl w:val="0"/>
          <w:numId w:val="3"/>
        </w:numPr>
        <w:spacing w:after="120"/>
        <w:ind w:left="357" w:hanging="357"/>
        <w:rPr>
          <w:rFonts w:ascii="Arial" w:hAnsi="Arial" w:cs="Arial"/>
          <w:b/>
          <w:bCs/>
          <w:color w:val="7030A0"/>
          <w:sz w:val="24"/>
          <w:szCs w:val="24"/>
        </w:rPr>
      </w:pPr>
      <w:r w:rsidRPr="00431CA7">
        <w:rPr>
          <w:rFonts w:ascii="Arial" w:hAnsi="Arial" w:cs="Arial"/>
          <w:b/>
          <w:bCs/>
          <w:color w:val="7030A0"/>
          <w:sz w:val="24"/>
          <w:szCs w:val="24"/>
        </w:rPr>
        <w:t>Endometriosis</w:t>
      </w:r>
    </w:p>
    <w:p w14:paraId="0B3C8D8D" w14:textId="74FCFB7E" w:rsidR="002D0794" w:rsidRPr="00431CA7" w:rsidRDefault="002D0794" w:rsidP="00FA072D">
      <w:pPr>
        <w:spacing w:after="120"/>
        <w:rPr>
          <w:rFonts w:ascii="Arial" w:eastAsia="MS Minfalt" w:hAnsi="Arial" w:cs="Arial"/>
          <w:sz w:val="24"/>
          <w:szCs w:val="24"/>
          <w:lang w:val="en-US"/>
        </w:rPr>
      </w:pPr>
      <w:r w:rsidRPr="00431CA7">
        <w:rPr>
          <w:rFonts w:ascii="Arial" w:hAnsi="Arial" w:cs="Arial"/>
          <w:sz w:val="24"/>
          <w:szCs w:val="24"/>
        </w:rPr>
        <w:t>This condition can be very painful, but less commonly affects the bowel habit and does not cause much bloating. Clues are severe worsening during periods</w:t>
      </w:r>
    </w:p>
    <w:p w14:paraId="51055636" w14:textId="73F9023F" w:rsidR="00794618" w:rsidRDefault="00794618" w:rsidP="00FA072D">
      <w:pPr>
        <w:spacing w:after="120"/>
        <w:rPr>
          <w:rFonts w:ascii="Arial" w:eastAsia="MS Minfalt" w:hAnsi="Arial" w:cs="Arial"/>
          <w:sz w:val="24"/>
          <w:szCs w:val="24"/>
          <w:lang w:val="en-US"/>
        </w:rPr>
      </w:pPr>
    </w:p>
    <w:p w14:paraId="2BB241C0" w14:textId="118AE4EC" w:rsidR="002D0794" w:rsidRPr="00431CA7" w:rsidRDefault="002D0794" w:rsidP="00FA072D">
      <w:pPr>
        <w:spacing w:after="120"/>
        <w:rPr>
          <w:rFonts w:ascii="Arial" w:eastAsia="MS Gothifalt" w:hAnsi="Arial" w:cs="Arial"/>
          <w:b/>
          <w:bCs/>
          <w:color w:val="0070C0"/>
          <w:sz w:val="24"/>
          <w:szCs w:val="24"/>
        </w:rPr>
      </w:pPr>
      <w:r w:rsidRPr="00431CA7">
        <w:rPr>
          <w:rFonts w:ascii="Arial" w:eastAsia="MS Gothifalt" w:hAnsi="Arial" w:cs="Arial"/>
          <w:b/>
          <w:bCs/>
          <w:color w:val="0070C0"/>
          <w:sz w:val="24"/>
          <w:szCs w:val="24"/>
        </w:rPr>
        <w:t xml:space="preserve">Managing my IBS </w:t>
      </w:r>
    </w:p>
    <w:p w14:paraId="70913FF5" w14:textId="7FF00707" w:rsidR="002D0794" w:rsidRDefault="002D0794" w:rsidP="00FA072D">
      <w:pPr>
        <w:spacing w:after="120"/>
        <w:rPr>
          <w:rFonts w:ascii="Arial" w:hAnsi="Arial" w:cs="Arial"/>
          <w:sz w:val="24"/>
          <w:szCs w:val="24"/>
        </w:rPr>
      </w:pPr>
      <w:r w:rsidRPr="00431CA7">
        <w:rPr>
          <w:rFonts w:ascii="Arial" w:hAnsi="Arial" w:cs="Arial"/>
          <w:sz w:val="24"/>
          <w:szCs w:val="24"/>
        </w:rPr>
        <w:t>Firstly, it’s vital to make a positive diagnosis as quickly as possible to ensure other conditions are excluded and to allow early treatment.</w:t>
      </w:r>
    </w:p>
    <w:p w14:paraId="364A8E3B" w14:textId="77777777" w:rsidR="00FA072D" w:rsidRDefault="00FA072D" w:rsidP="00FA072D">
      <w:pPr>
        <w:spacing w:after="120"/>
        <w:rPr>
          <w:rFonts w:ascii="Arial" w:hAnsi="Arial" w:cs="Arial"/>
          <w:sz w:val="24"/>
          <w:szCs w:val="24"/>
        </w:rPr>
      </w:pPr>
    </w:p>
    <w:p w14:paraId="668D15D6" w14:textId="77777777" w:rsidR="00FA072D" w:rsidRDefault="00FA072D" w:rsidP="00FA072D">
      <w:pPr>
        <w:spacing w:after="120"/>
        <w:rPr>
          <w:rFonts w:ascii="Arial" w:eastAsia="MS Gothifalt" w:hAnsi="Arial" w:cs="Arial"/>
          <w:b/>
          <w:bCs/>
          <w:color w:val="0070C0"/>
          <w:sz w:val="24"/>
          <w:szCs w:val="24"/>
        </w:rPr>
      </w:pPr>
      <w:r w:rsidRPr="00431CA7">
        <w:rPr>
          <w:rFonts w:ascii="Arial" w:eastAsia="MS Gothifalt" w:hAnsi="Arial" w:cs="Arial"/>
          <w:b/>
          <w:bCs/>
          <w:color w:val="0070C0"/>
          <w:sz w:val="24"/>
          <w:szCs w:val="24"/>
        </w:rPr>
        <w:t>Dietary Treatment</w:t>
      </w:r>
    </w:p>
    <w:p w14:paraId="141BA8FA" w14:textId="77777777" w:rsidR="00FA072D" w:rsidRPr="00431CA7" w:rsidRDefault="00FA072D" w:rsidP="00FA072D">
      <w:pPr>
        <w:spacing w:after="120"/>
        <w:rPr>
          <w:rFonts w:ascii="Arial" w:hAnsi="Arial" w:cs="Arial"/>
          <w:sz w:val="24"/>
          <w:szCs w:val="24"/>
        </w:rPr>
      </w:pPr>
      <w:r w:rsidRPr="00431CA7">
        <w:rPr>
          <w:rFonts w:ascii="Arial" w:hAnsi="Arial" w:cs="Arial"/>
          <w:sz w:val="24"/>
          <w:szCs w:val="24"/>
        </w:rPr>
        <w:t>Many patients know that diet affects their symptoms. There is no ‘one size fits all’ diet, as everyone is different, with different groups of bacteria inside their bowels. These differences are reflected in their reactions to food.</w:t>
      </w:r>
    </w:p>
    <w:p w14:paraId="042E300D" w14:textId="77777777" w:rsidR="00FA072D" w:rsidRPr="00431CA7" w:rsidRDefault="00FA072D" w:rsidP="00FA072D">
      <w:pPr>
        <w:spacing w:after="120"/>
        <w:rPr>
          <w:rFonts w:ascii="Arial" w:eastAsia="MS Minfalt" w:hAnsi="Arial" w:cs="Arial"/>
          <w:sz w:val="24"/>
          <w:szCs w:val="24"/>
          <w:lang w:val="en-US"/>
        </w:rPr>
      </w:pPr>
      <w:r w:rsidRPr="00431CA7">
        <w:rPr>
          <w:rFonts w:ascii="Arial" w:hAnsi="Arial" w:cs="Arial"/>
          <w:sz w:val="24"/>
          <w:szCs w:val="24"/>
        </w:rPr>
        <w:t>NICE have provided some very helpful advice on their website in conjunction with the British Dietetic Association</w:t>
      </w:r>
      <w:r>
        <w:rPr>
          <w:rFonts w:ascii="Arial" w:hAnsi="Arial" w:cs="Arial"/>
          <w:sz w:val="24"/>
          <w:szCs w:val="24"/>
        </w:rPr>
        <w:t xml:space="preserve"> f</w:t>
      </w:r>
      <w:r w:rsidRPr="00940DC8">
        <w:rPr>
          <w:rFonts w:ascii="Arial" w:hAnsi="Arial" w:cs="Arial"/>
          <w:sz w:val="24"/>
          <w:szCs w:val="24"/>
        </w:rPr>
        <w:t>or example on food items to be voided for 6-8 weeks.</w:t>
      </w:r>
    </w:p>
    <w:p w14:paraId="6C909601" w14:textId="01D7A505" w:rsidR="00A62970" w:rsidRDefault="00A62970" w:rsidP="00FA072D">
      <w:pPr>
        <w:spacing w:after="120"/>
        <w:rPr>
          <w:rFonts w:ascii="Arial" w:hAnsi="Arial" w:cs="Arial"/>
          <w:sz w:val="24"/>
          <w:szCs w:val="24"/>
        </w:rPr>
      </w:pPr>
    </w:p>
    <w:p w14:paraId="18B18CEB" w14:textId="77777777" w:rsidR="00FE6A70" w:rsidRDefault="00FE6A70" w:rsidP="00FA072D">
      <w:pPr>
        <w:spacing w:after="120"/>
        <w:rPr>
          <w:rFonts w:ascii="Arial" w:hAnsi="Arial" w:cs="Arial"/>
          <w:sz w:val="24"/>
          <w:szCs w:val="24"/>
        </w:rPr>
      </w:pPr>
      <w:r>
        <w:rPr>
          <w:rFonts w:ascii="Arial" w:hAnsi="Arial" w:cs="Arial"/>
          <w:sz w:val="24"/>
          <w:szCs w:val="24"/>
        </w:rPr>
        <w:br w:type="page"/>
      </w:r>
    </w:p>
    <w:p w14:paraId="43C8F2ED" w14:textId="6D57CD31" w:rsidR="00C3440E" w:rsidRPr="00431CA7" w:rsidRDefault="00FA072D" w:rsidP="00FA072D">
      <w:pPr>
        <w:spacing w:after="120"/>
        <w:rPr>
          <w:rFonts w:ascii="Arial" w:eastAsia="MS Gothifalt" w:hAnsi="Arial" w:cs="Arial"/>
          <w:b/>
          <w:bCs/>
          <w:color w:val="0070C0"/>
          <w:sz w:val="24"/>
          <w:szCs w:val="24"/>
        </w:rPr>
      </w:pPr>
      <w:r w:rsidRPr="00431CA7">
        <w:rPr>
          <w:rFonts w:ascii="Arial" w:hAnsi="Arial" w:cs="Arial"/>
          <w:noProof/>
          <w:sz w:val="24"/>
          <w:szCs w:val="24"/>
          <w:u w:val="single"/>
        </w:rPr>
        <w:lastRenderedPageBreak/>
        <w:drawing>
          <wp:anchor distT="0" distB="0" distL="114300" distR="114300" simplePos="0" relativeHeight="251659264" behindDoc="1" locked="0" layoutInCell="1" allowOverlap="1" wp14:anchorId="0D0EA42F" wp14:editId="2DDAEAD2">
            <wp:simplePos x="0" y="0"/>
            <wp:positionH relativeFrom="column">
              <wp:posOffset>60960</wp:posOffset>
            </wp:positionH>
            <wp:positionV relativeFrom="paragraph">
              <wp:posOffset>90419</wp:posOffset>
            </wp:positionV>
            <wp:extent cx="3291840" cy="2204085"/>
            <wp:effectExtent l="0" t="0" r="3810" b="5715"/>
            <wp:wrapTight wrapText="bothSides">
              <wp:wrapPolygon edited="0">
                <wp:start x="0" y="0"/>
                <wp:lineTo x="0" y="21469"/>
                <wp:lineTo x="21500" y="21469"/>
                <wp:lineTo x="215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1840" cy="2204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FC009F" w14:textId="71EEB30C" w:rsidR="00FE6A70" w:rsidRDefault="00FE6A70" w:rsidP="00FA072D">
      <w:pPr>
        <w:spacing w:after="120"/>
        <w:jc w:val="both"/>
        <w:rPr>
          <w:rFonts w:ascii="Arial" w:eastAsia="MS Minfalt" w:hAnsi="Arial" w:cs="Arial"/>
          <w:sz w:val="24"/>
          <w:szCs w:val="24"/>
          <w:lang w:val="en-US"/>
        </w:rPr>
      </w:pPr>
    </w:p>
    <w:p w14:paraId="4CDDD2AD" w14:textId="07E70E2A" w:rsidR="00FE6A70" w:rsidRDefault="00FE6A70" w:rsidP="00FA072D">
      <w:pPr>
        <w:spacing w:after="120"/>
        <w:jc w:val="both"/>
        <w:rPr>
          <w:rFonts w:ascii="Arial" w:eastAsia="MS Minfalt" w:hAnsi="Arial" w:cs="Arial"/>
          <w:sz w:val="24"/>
          <w:szCs w:val="24"/>
          <w:lang w:val="en-US"/>
        </w:rPr>
      </w:pPr>
    </w:p>
    <w:p w14:paraId="003E1E17" w14:textId="50E21AE4" w:rsidR="00940DC8" w:rsidRDefault="00940DC8" w:rsidP="00FA072D">
      <w:pPr>
        <w:spacing w:after="120"/>
        <w:jc w:val="center"/>
        <w:rPr>
          <w:rFonts w:ascii="Arial" w:eastAsia="MS Minfalt" w:hAnsi="Arial" w:cs="Arial"/>
          <w:sz w:val="24"/>
          <w:szCs w:val="24"/>
          <w:lang w:val="en-US"/>
        </w:rPr>
      </w:pPr>
      <w:r w:rsidRPr="00940DC8">
        <w:rPr>
          <w:rFonts w:ascii="Arial" w:eastAsia="MS Minfalt" w:hAnsi="Arial" w:cs="Arial"/>
          <w:sz w:val="24"/>
          <w:szCs w:val="24"/>
          <w:lang w:val="en-US"/>
        </w:rPr>
        <w:t xml:space="preserve">Fodmap is a diet to reduce fermentable carbohydrates </w:t>
      </w:r>
    </w:p>
    <w:p w14:paraId="309B1F5B" w14:textId="77777777" w:rsidR="00940DC8" w:rsidRDefault="00940DC8" w:rsidP="00FA072D">
      <w:pPr>
        <w:spacing w:after="120"/>
        <w:jc w:val="both"/>
        <w:rPr>
          <w:rFonts w:ascii="Arial" w:eastAsia="MS Minfalt" w:hAnsi="Arial" w:cs="Arial"/>
          <w:sz w:val="24"/>
          <w:szCs w:val="24"/>
          <w:lang w:val="en-US"/>
        </w:rPr>
      </w:pPr>
    </w:p>
    <w:p w14:paraId="312A0025" w14:textId="77777777" w:rsidR="00940DC8" w:rsidRDefault="00940DC8" w:rsidP="00FA072D">
      <w:pPr>
        <w:spacing w:after="120"/>
        <w:jc w:val="both"/>
        <w:rPr>
          <w:rFonts w:ascii="Arial" w:eastAsia="MS Minfalt" w:hAnsi="Arial" w:cs="Arial"/>
          <w:sz w:val="24"/>
          <w:szCs w:val="24"/>
          <w:lang w:val="en-US"/>
        </w:rPr>
      </w:pPr>
    </w:p>
    <w:p w14:paraId="450C6BDE" w14:textId="77777777" w:rsidR="00940DC8" w:rsidRDefault="00940DC8" w:rsidP="00FA072D">
      <w:pPr>
        <w:spacing w:after="120"/>
        <w:jc w:val="both"/>
        <w:rPr>
          <w:rFonts w:ascii="Arial" w:eastAsia="MS Minfalt" w:hAnsi="Arial" w:cs="Arial"/>
          <w:sz w:val="24"/>
          <w:szCs w:val="24"/>
          <w:lang w:val="en-US"/>
        </w:rPr>
      </w:pPr>
    </w:p>
    <w:p w14:paraId="08C04559" w14:textId="77777777" w:rsidR="00940DC8" w:rsidRDefault="00940DC8" w:rsidP="00FA072D">
      <w:pPr>
        <w:spacing w:after="120"/>
        <w:jc w:val="both"/>
        <w:rPr>
          <w:rFonts w:ascii="Arial" w:eastAsia="MS Minfalt" w:hAnsi="Arial" w:cs="Arial"/>
          <w:sz w:val="24"/>
          <w:szCs w:val="24"/>
          <w:lang w:val="en-US"/>
        </w:rPr>
      </w:pPr>
    </w:p>
    <w:p w14:paraId="52A3E933" w14:textId="616E8D62" w:rsidR="002D0794" w:rsidRPr="00431CA7" w:rsidRDefault="00940DC8" w:rsidP="00FA072D">
      <w:pPr>
        <w:spacing w:after="120"/>
        <w:rPr>
          <w:rFonts w:ascii="Arial" w:eastAsia="MS Minfalt" w:hAnsi="Arial" w:cs="Arial"/>
          <w:sz w:val="24"/>
          <w:szCs w:val="24"/>
          <w:lang w:val="en-US"/>
        </w:rPr>
      </w:pPr>
      <w:r w:rsidRPr="00940DC8">
        <w:rPr>
          <w:rFonts w:ascii="Arial" w:hAnsi="Arial" w:cs="Arial"/>
          <w:sz w:val="24"/>
          <w:szCs w:val="24"/>
        </w:rPr>
        <w:t>Our dietitians at Frimley Park have created an IBS Webinar which goes through the first line advice for IBS. If</w:t>
      </w:r>
      <w:r w:rsidR="00FA072D">
        <w:rPr>
          <w:rFonts w:ascii="Arial" w:hAnsi="Arial" w:cs="Arial"/>
          <w:sz w:val="24"/>
          <w:szCs w:val="24"/>
        </w:rPr>
        <w:t>,</w:t>
      </w:r>
      <w:r w:rsidRPr="00940DC8">
        <w:rPr>
          <w:rFonts w:ascii="Arial" w:hAnsi="Arial" w:cs="Arial"/>
          <w:sz w:val="24"/>
          <w:szCs w:val="24"/>
        </w:rPr>
        <w:t xml:space="preserve"> after following this advice, symptoms have not resolved, details are provided that allow patients to </w:t>
      </w:r>
      <w:proofErr w:type="spellStart"/>
      <w:r w:rsidRPr="00940DC8">
        <w:rPr>
          <w:rFonts w:ascii="Arial" w:hAnsi="Arial" w:cs="Arial"/>
          <w:sz w:val="24"/>
          <w:szCs w:val="24"/>
        </w:rPr>
        <w:t>self refer</w:t>
      </w:r>
      <w:proofErr w:type="spellEnd"/>
      <w:r w:rsidRPr="00940DC8">
        <w:rPr>
          <w:rFonts w:ascii="Arial" w:hAnsi="Arial" w:cs="Arial"/>
          <w:sz w:val="24"/>
          <w:szCs w:val="24"/>
        </w:rPr>
        <w:t xml:space="preserve"> to dietitians for advice on the Low Fodmap diet.  This is a diet which is followed for 6-8 weeks and restricts certain foods which contain fermentable carbohydrates. If symptoms improve after the initial restriction period, it is important to re-introduce foods to identify which carbohydrates you </w:t>
      </w:r>
      <w:proofErr w:type="gramStart"/>
      <w:r w:rsidRPr="00940DC8">
        <w:rPr>
          <w:rFonts w:ascii="Arial" w:hAnsi="Arial" w:cs="Arial"/>
          <w:sz w:val="24"/>
          <w:szCs w:val="24"/>
        </w:rPr>
        <w:t>are able to</w:t>
      </w:r>
      <w:proofErr w:type="gramEnd"/>
      <w:r w:rsidRPr="00940DC8">
        <w:rPr>
          <w:rFonts w:ascii="Arial" w:hAnsi="Arial" w:cs="Arial"/>
          <w:sz w:val="24"/>
          <w:szCs w:val="24"/>
        </w:rPr>
        <w:t xml:space="preserve"> tolerate.   If you would like to watch the IBS Webinar, please email </w:t>
      </w:r>
      <w:hyperlink r:id="rId14" w:history="1">
        <w:r w:rsidRPr="00C42F15">
          <w:rPr>
            <w:rStyle w:val="Hyperlink"/>
            <w:rFonts w:ascii="Arial" w:hAnsi="Arial" w:cs="Arial"/>
            <w:sz w:val="24"/>
            <w:szCs w:val="24"/>
          </w:rPr>
          <w:t>fhft.ibswebinar@nhs.uk</w:t>
        </w:r>
      </w:hyperlink>
      <w:r>
        <w:rPr>
          <w:rFonts w:ascii="Arial" w:hAnsi="Arial" w:cs="Arial"/>
          <w:sz w:val="24"/>
          <w:szCs w:val="24"/>
        </w:rPr>
        <w:t>.</w:t>
      </w:r>
    </w:p>
    <w:p w14:paraId="3A3C7035" w14:textId="4B961713" w:rsidR="002D0794" w:rsidRDefault="002D0794" w:rsidP="00FA072D">
      <w:pPr>
        <w:spacing w:after="120"/>
        <w:rPr>
          <w:rFonts w:ascii="Arial" w:eastAsia="MS Minfalt" w:hAnsi="Arial" w:cs="Arial"/>
          <w:sz w:val="24"/>
          <w:szCs w:val="24"/>
          <w:lang w:val="en-US"/>
        </w:rPr>
      </w:pPr>
    </w:p>
    <w:p w14:paraId="45DB37AC" w14:textId="74BB7392" w:rsidR="00431CA7" w:rsidRPr="00431CA7" w:rsidRDefault="00A62970" w:rsidP="00FA072D">
      <w:pPr>
        <w:spacing w:after="120"/>
        <w:rPr>
          <w:rFonts w:ascii="Arial" w:eastAsia="MS Gothifalt" w:hAnsi="Arial" w:cs="Arial"/>
          <w:b/>
          <w:bCs/>
          <w:color w:val="0070C0"/>
          <w:sz w:val="24"/>
          <w:szCs w:val="24"/>
        </w:rPr>
      </w:pPr>
      <w:r>
        <w:rPr>
          <w:rFonts w:ascii="Arial" w:eastAsia="MS Gothifalt" w:hAnsi="Arial" w:cs="Arial"/>
          <w:b/>
          <w:bCs/>
          <w:color w:val="0070C0"/>
          <w:sz w:val="24"/>
          <w:szCs w:val="24"/>
        </w:rPr>
        <w:t>P</w:t>
      </w:r>
      <w:r w:rsidR="00431CA7" w:rsidRPr="00431CA7">
        <w:rPr>
          <w:rFonts w:ascii="Arial" w:eastAsia="MS Gothifalt" w:hAnsi="Arial" w:cs="Arial"/>
          <w:b/>
          <w:bCs/>
          <w:color w:val="0070C0"/>
          <w:sz w:val="24"/>
          <w:szCs w:val="24"/>
        </w:rPr>
        <w:t>rebiotic and Probiotic ‘bacterial treatments’</w:t>
      </w:r>
    </w:p>
    <w:p w14:paraId="05F3A6B7" w14:textId="77777777" w:rsidR="00431CA7" w:rsidRPr="00431CA7" w:rsidRDefault="00431CA7" w:rsidP="00FA072D">
      <w:pPr>
        <w:spacing w:after="120"/>
        <w:rPr>
          <w:rFonts w:ascii="Arial" w:hAnsi="Arial" w:cs="Arial"/>
          <w:sz w:val="24"/>
          <w:szCs w:val="24"/>
        </w:rPr>
      </w:pPr>
      <w:r w:rsidRPr="00431CA7">
        <w:rPr>
          <w:rFonts w:ascii="Arial" w:hAnsi="Arial" w:cs="Arial"/>
          <w:sz w:val="24"/>
          <w:szCs w:val="24"/>
        </w:rPr>
        <w:t>Everyone has a different population of bacteria inside their bowels, so their reaction to taking probiotics (live ‘good’ bacteria) and prebiotics (foods that encourage the growth of the ‘good’ bacteria) will vary.</w:t>
      </w:r>
    </w:p>
    <w:p w14:paraId="01997B6B" w14:textId="1D180A18" w:rsidR="00431CA7" w:rsidRPr="00431CA7" w:rsidRDefault="00431CA7" w:rsidP="00FA072D">
      <w:pPr>
        <w:spacing w:after="120"/>
        <w:rPr>
          <w:rFonts w:ascii="Arial" w:hAnsi="Arial" w:cs="Arial"/>
          <w:sz w:val="24"/>
          <w:szCs w:val="24"/>
        </w:rPr>
      </w:pPr>
      <w:r w:rsidRPr="00431CA7">
        <w:rPr>
          <w:rFonts w:ascii="Arial" w:hAnsi="Arial" w:cs="Arial"/>
          <w:sz w:val="24"/>
          <w:szCs w:val="24"/>
        </w:rPr>
        <w:t xml:space="preserve">For this reason, the trials of using pre- and probiotics in IBS have had mixed results. Some patients get better, others </w:t>
      </w:r>
      <w:proofErr w:type="gramStart"/>
      <w:r w:rsidRPr="00431CA7">
        <w:rPr>
          <w:rFonts w:ascii="Arial" w:hAnsi="Arial" w:cs="Arial"/>
          <w:sz w:val="24"/>
          <w:szCs w:val="24"/>
        </w:rPr>
        <w:t>don’t</w:t>
      </w:r>
      <w:proofErr w:type="gramEnd"/>
      <w:r w:rsidRPr="00431CA7">
        <w:rPr>
          <w:rFonts w:ascii="Arial" w:hAnsi="Arial" w:cs="Arial"/>
          <w:sz w:val="24"/>
          <w:szCs w:val="24"/>
        </w:rPr>
        <w:t xml:space="preserve"> and some might get worse. Prebiotic fibre has a high </w:t>
      </w:r>
      <w:r w:rsidR="0046059F" w:rsidRPr="0046059F">
        <w:rPr>
          <w:rFonts w:ascii="Arial" w:hAnsi="Arial" w:cs="Arial"/>
          <w:sz w:val="24"/>
          <w:szCs w:val="24"/>
        </w:rPr>
        <w:t xml:space="preserve">content of fermentable carbohydrates </w:t>
      </w:r>
      <w:r w:rsidRPr="00431CA7">
        <w:rPr>
          <w:rFonts w:ascii="Arial" w:hAnsi="Arial" w:cs="Arial"/>
          <w:sz w:val="24"/>
          <w:szCs w:val="24"/>
        </w:rPr>
        <w:t>and could increase bloating.</w:t>
      </w:r>
    </w:p>
    <w:p w14:paraId="0F052409" w14:textId="77777777" w:rsidR="00431CA7" w:rsidRPr="00431CA7" w:rsidRDefault="00431CA7" w:rsidP="00FA072D">
      <w:pPr>
        <w:spacing w:after="120"/>
        <w:rPr>
          <w:rFonts w:ascii="Arial" w:hAnsi="Arial" w:cs="Arial"/>
          <w:sz w:val="24"/>
          <w:szCs w:val="24"/>
        </w:rPr>
      </w:pPr>
      <w:r w:rsidRPr="00431CA7">
        <w:rPr>
          <w:rFonts w:ascii="Arial" w:hAnsi="Arial" w:cs="Arial"/>
          <w:sz w:val="24"/>
          <w:szCs w:val="24"/>
        </w:rPr>
        <w:t xml:space="preserve">However, these treatments are very safe and easy to </w:t>
      </w:r>
      <w:proofErr w:type="gramStart"/>
      <w:r w:rsidRPr="00431CA7">
        <w:rPr>
          <w:rFonts w:ascii="Arial" w:hAnsi="Arial" w:cs="Arial"/>
          <w:sz w:val="24"/>
          <w:szCs w:val="24"/>
        </w:rPr>
        <w:t>access</w:t>
      </w:r>
      <w:proofErr w:type="gramEnd"/>
      <w:r w:rsidRPr="00431CA7">
        <w:rPr>
          <w:rFonts w:ascii="Arial" w:hAnsi="Arial" w:cs="Arial"/>
          <w:sz w:val="24"/>
          <w:szCs w:val="24"/>
        </w:rPr>
        <w:t xml:space="preserve"> and we would recommend a 2-4 week trial of a </w:t>
      </w:r>
      <w:proofErr w:type="spellStart"/>
      <w:r w:rsidRPr="00431CA7">
        <w:rPr>
          <w:rFonts w:ascii="Arial" w:hAnsi="Arial" w:cs="Arial"/>
          <w:sz w:val="24"/>
          <w:szCs w:val="24"/>
        </w:rPr>
        <w:t>well known</w:t>
      </w:r>
      <w:proofErr w:type="spellEnd"/>
      <w:r w:rsidRPr="00431CA7">
        <w:rPr>
          <w:rFonts w:ascii="Arial" w:hAnsi="Arial" w:cs="Arial"/>
          <w:sz w:val="24"/>
          <w:szCs w:val="24"/>
        </w:rPr>
        <w:t xml:space="preserve"> liquid probiotic to see if it helps, e.g., Yakult or </w:t>
      </w:r>
      <w:proofErr w:type="spellStart"/>
      <w:r w:rsidRPr="00431CA7">
        <w:rPr>
          <w:rFonts w:ascii="Arial" w:hAnsi="Arial" w:cs="Arial"/>
          <w:sz w:val="24"/>
          <w:szCs w:val="24"/>
        </w:rPr>
        <w:t>Actimel</w:t>
      </w:r>
      <w:proofErr w:type="spellEnd"/>
      <w:r w:rsidRPr="00431CA7">
        <w:rPr>
          <w:rFonts w:ascii="Arial" w:hAnsi="Arial" w:cs="Arial"/>
          <w:sz w:val="24"/>
          <w:szCs w:val="24"/>
        </w:rPr>
        <w:t>, both of which are available from supermarkets.</w:t>
      </w:r>
    </w:p>
    <w:p w14:paraId="76A09CF4" w14:textId="77777777" w:rsidR="00431CA7" w:rsidRPr="00431CA7" w:rsidRDefault="00431CA7" w:rsidP="00FA072D">
      <w:pPr>
        <w:spacing w:after="120"/>
        <w:rPr>
          <w:rFonts w:ascii="Arial" w:hAnsi="Arial" w:cs="Arial"/>
          <w:sz w:val="24"/>
          <w:szCs w:val="24"/>
        </w:rPr>
      </w:pPr>
      <w:r w:rsidRPr="00431CA7">
        <w:rPr>
          <w:rFonts w:ascii="Arial" w:hAnsi="Arial" w:cs="Arial"/>
          <w:sz w:val="24"/>
          <w:szCs w:val="24"/>
        </w:rPr>
        <w:t>If you are avoiding dairy, then we would recommend ‘</w:t>
      </w:r>
      <w:proofErr w:type="spellStart"/>
      <w:r w:rsidRPr="00431CA7">
        <w:rPr>
          <w:rFonts w:ascii="Arial" w:hAnsi="Arial" w:cs="Arial"/>
          <w:sz w:val="24"/>
          <w:szCs w:val="24"/>
        </w:rPr>
        <w:t>Symprove</w:t>
      </w:r>
      <w:proofErr w:type="spellEnd"/>
      <w:r w:rsidRPr="00431CA7">
        <w:rPr>
          <w:rFonts w:ascii="Arial" w:hAnsi="Arial" w:cs="Arial"/>
          <w:sz w:val="24"/>
          <w:szCs w:val="24"/>
        </w:rPr>
        <w:t>’ (available on-line) or fermented Kombucha (available in supermarkets).</w:t>
      </w:r>
    </w:p>
    <w:p w14:paraId="76814A6A" w14:textId="653F3C7B" w:rsidR="00A62970" w:rsidRDefault="00431CA7" w:rsidP="00FA072D">
      <w:pPr>
        <w:spacing w:after="120"/>
        <w:rPr>
          <w:rFonts w:ascii="Arial" w:hAnsi="Arial" w:cs="Arial"/>
          <w:sz w:val="24"/>
          <w:szCs w:val="24"/>
        </w:rPr>
      </w:pPr>
      <w:r w:rsidRPr="00431CA7">
        <w:rPr>
          <w:rFonts w:ascii="Arial" w:hAnsi="Arial" w:cs="Arial"/>
          <w:sz w:val="24"/>
          <w:szCs w:val="24"/>
        </w:rPr>
        <w:t xml:space="preserve">These all contain high numbers of the good bacteria (lactic acid bacteria that are seen in live yoghurt such as lactobacilli and </w:t>
      </w:r>
      <w:proofErr w:type="spellStart"/>
      <w:r w:rsidRPr="00431CA7">
        <w:rPr>
          <w:rFonts w:ascii="Arial" w:hAnsi="Arial" w:cs="Arial"/>
          <w:sz w:val="24"/>
          <w:szCs w:val="24"/>
        </w:rPr>
        <w:t>bifidobacteria</w:t>
      </w:r>
      <w:proofErr w:type="spellEnd"/>
      <w:r w:rsidRPr="00431CA7">
        <w:rPr>
          <w:rFonts w:ascii="Arial" w:hAnsi="Arial" w:cs="Arial"/>
          <w:sz w:val="24"/>
          <w:szCs w:val="24"/>
        </w:rPr>
        <w:t>).</w:t>
      </w:r>
    </w:p>
    <w:p w14:paraId="46002CB9" w14:textId="77777777" w:rsidR="00FA072D" w:rsidRPr="00431CA7" w:rsidRDefault="00FA072D" w:rsidP="00FA072D">
      <w:pPr>
        <w:spacing w:after="120"/>
        <w:rPr>
          <w:rFonts w:ascii="Arial" w:hAnsi="Arial" w:cs="Arial"/>
          <w:sz w:val="24"/>
          <w:szCs w:val="24"/>
        </w:rPr>
      </w:pPr>
    </w:p>
    <w:p w14:paraId="25D2E854" w14:textId="77777777" w:rsidR="00431CA7" w:rsidRPr="00431CA7" w:rsidRDefault="00431CA7" w:rsidP="00FA072D">
      <w:pPr>
        <w:spacing w:after="120"/>
        <w:rPr>
          <w:rFonts w:ascii="Arial" w:eastAsia="MS Gothifalt" w:hAnsi="Arial" w:cs="Arial"/>
          <w:b/>
          <w:bCs/>
          <w:color w:val="0070C0"/>
          <w:sz w:val="24"/>
          <w:szCs w:val="24"/>
        </w:rPr>
      </w:pPr>
      <w:r w:rsidRPr="00431CA7">
        <w:rPr>
          <w:rFonts w:ascii="Arial" w:eastAsia="MS Gothifalt" w:hAnsi="Arial" w:cs="Arial"/>
          <w:b/>
          <w:bCs/>
          <w:color w:val="0070C0"/>
          <w:sz w:val="24"/>
          <w:szCs w:val="24"/>
        </w:rPr>
        <w:t>Psychological interventions: Talking therapies</w:t>
      </w:r>
    </w:p>
    <w:p w14:paraId="2727ACE5" w14:textId="77777777" w:rsidR="00431CA7" w:rsidRPr="00431CA7" w:rsidRDefault="00431CA7" w:rsidP="00FA072D">
      <w:pPr>
        <w:spacing w:after="120"/>
        <w:rPr>
          <w:rFonts w:ascii="Arial" w:hAnsi="Arial" w:cs="Arial"/>
          <w:sz w:val="24"/>
          <w:szCs w:val="24"/>
        </w:rPr>
      </w:pPr>
      <w:r w:rsidRPr="00431CA7">
        <w:rPr>
          <w:rFonts w:ascii="Arial" w:hAnsi="Arial" w:cs="Arial"/>
          <w:sz w:val="24"/>
          <w:szCs w:val="24"/>
        </w:rPr>
        <w:t>These have proven benefit in IBS, working by reducing the gut nerve sensitivity and symptoms.</w:t>
      </w:r>
    </w:p>
    <w:p w14:paraId="5561AA59" w14:textId="77777777" w:rsidR="00431CA7" w:rsidRPr="00431CA7" w:rsidRDefault="00431CA7" w:rsidP="00FA072D">
      <w:pPr>
        <w:spacing w:after="120"/>
        <w:rPr>
          <w:rFonts w:ascii="Arial" w:hAnsi="Arial" w:cs="Arial"/>
          <w:sz w:val="24"/>
          <w:szCs w:val="24"/>
        </w:rPr>
      </w:pPr>
      <w:r w:rsidRPr="00431CA7">
        <w:rPr>
          <w:rFonts w:ascii="Arial" w:hAnsi="Arial" w:cs="Arial"/>
          <w:sz w:val="24"/>
          <w:szCs w:val="24"/>
        </w:rPr>
        <w:t>Many patients find using a relaxation or meditation App such as ‘Headspace’ very helpful.</w:t>
      </w:r>
    </w:p>
    <w:p w14:paraId="5231E4C8" w14:textId="77777777" w:rsidR="00431CA7" w:rsidRPr="00431CA7" w:rsidRDefault="00431CA7" w:rsidP="00FA072D">
      <w:pPr>
        <w:spacing w:after="120"/>
        <w:rPr>
          <w:rFonts w:ascii="Arial" w:hAnsi="Arial" w:cs="Arial"/>
          <w:sz w:val="24"/>
          <w:szCs w:val="24"/>
        </w:rPr>
      </w:pPr>
      <w:r w:rsidRPr="00431CA7">
        <w:rPr>
          <w:rFonts w:ascii="Arial" w:hAnsi="Arial" w:cs="Arial"/>
          <w:sz w:val="24"/>
          <w:szCs w:val="24"/>
        </w:rPr>
        <w:lastRenderedPageBreak/>
        <w:t>There are some hypnotherapists with experience in treating IBS but, unfortunately, the treatment is rarely available on the NHS.</w:t>
      </w:r>
    </w:p>
    <w:p w14:paraId="53005DC7" w14:textId="77777777" w:rsidR="00431CA7" w:rsidRPr="00431CA7" w:rsidRDefault="00431CA7" w:rsidP="00FA072D">
      <w:pPr>
        <w:spacing w:after="120"/>
        <w:rPr>
          <w:rFonts w:ascii="Arial" w:hAnsi="Arial" w:cs="Arial"/>
          <w:sz w:val="24"/>
          <w:szCs w:val="24"/>
        </w:rPr>
      </w:pPr>
      <w:r w:rsidRPr="00431CA7">
        <w:rPr>
          <w:rFonts w:ascii="Arial" w:hAnsi="Arial" w:cs="Arial"/>
          <w:sz w:val="24"/>
          <w:szCs w:val="24"/>
        </w:rPr>
        <w:t xml:space="preserve">Those with more severe anxiety/stress/depression </w:t>
      </w:r>
      <w:proofErr w:type="gramStart"/>
      <w:r w:rsidRPr="00431CA7">
        <w:rPr>
          <w:rFonts w:ascii="Arial" w:hAnsi="Arial" w:cs="Arial"/>
          <w:sz w:val="24"/>
          <w:szCs w:val="24"/>
        </w:rPr>
        <w:t>scores  can</w:t>
      </w:r>
      <w:proofErr w:type="gramEnd"/>
      <w:r w:rsidRPr="00431CA7">
        <w:rPr>
          <w:rFonts w:ascii="Arial" w:hAnsi="Arial" w:cs="Arial"/>
          <w:sz w:val="24"/>
          <w:szCs w:val="24"/>
        </w:rPr>
        <w:t xml:space="preserve"> really benefit from Cognitive Behavioural Therapy (CBT).</w:t>
      </w:r>
    </w:p>
    <w:p w14:paraId="227C85FB" w14:textId="77777777" w:rsidR="00431CA7" w:rsidRPr="00431CA7" w:rsidRDefault="00431CA7" w:rsidP="00FA072D">
      <w:pPr>
        <w:spacing w:after="120"/>
        <w:rPr>
          <w:rFonts w:ascii="Arial" w:hAnsi="Arial" w:cs="Arial"/>
          <w:sz w:val="24"/>
          <w:szCs w:val="24"/>
        </w:rPr>
      </w:pPr>
      <w:r w:rsidRPr="00431CA7">
        <w:rPr>
          <w:rFonts w:ascii="Arial" w:hAnsi="Arial" w:cs="Arial"/>
          <w:sz w:val="24"/>
          <w:szCs w:val="24"/>
        </w:rPr>
        <w:t xml:space="preserve">CBT is now available in the community via a variety of providers. </w:t>
      </w:r>
    </w:p>
    <w:p w14:paraId="35DA4D2C" w14:textId="77777777" w:rsidR="00431CA7" w:rsidRPr="00431CA7" w:rsidRDefault="00431CA7" w:rsidP="00FA072D">
      <w:pPr>
        <w:spacing w:after="120"/>
        <w:rPr>
          <w:rFonts w:ascii="Arial" w:hAnsi="Arial" w:cs="Arial"/>
          <w:sz w:val="24"/>
          <w:szCs w:val="24"/>
        </w:rPr>
      </w:pPr>
      <w:r w:rsidRPr="00431CA7">
        <w:rPr>
          <w:rFonts w:ascii="Arial" w:hAnsi="Arial" w:cs="Arial"/>
          <w:bCs/>
          <w:sz w:val="24"/>
          <w:szCs w:val="24"/>
        </w:rPr>
        <w:t xml:space="preserve">If your GP is in Yateley, Fleet, Farnborough, Blackwater, </w:t>
      </w:r>
      <w:proofErr w:type="gramStart"/>
      <w:r w:rsidRPr="00431CA7">
        <w:rPr>
          <w:rFonts w:ascii="Arial" w:hAnsi="Arial" w:cs="Arial"/>
          <w:bCs/>
          <w:sz w:val="24"/>
          <w:szCs w:val="24"/>
        </w:rPr>
        <w:t>Aldershot</w:t>
      </w:r>
      <w:proofErr w:type="gramEnd"/>
      <w:r w:rsidRPr="00431CA7">
        <w:rPr>
          <w:rFonts w:ascii="Arial" w:hAnsi="Arial" w:cs="Arial"/>
          <w:bCs/>
          <w:sz w:val="24"/>
          <w:szCs w:val="24"/>
        </w:rPr>
        <w:t xml:space="preserve"> or Farnham</w:t>
      </w:r>
      <w:r w:rsidRPr="00431CA7">
        <w:rPr>
          <w:rFonts w:ascii="Arial" w:hAnsi="Arial" w:cs="Arial"/>
          <w:sz w:val="24"/>
          <w:szCs w:val="24"/>
        </w:rPr>
        <w:t xml:space="preserve"> you can </w:t>
      </w:r>
      <w:proofErr w:type="spellStart"/>
      <w:r w:rsidRPr="00431CA7">
        <w:rPr>
          <w:rFonts w:ascii="Arial" w:hAnsi="Arial" w:cs="Arial"/>
          <w:sz w:val="24"/>
          <w:szCs w:val="24"/>
        </w:rPr>
        <w:t>self refer</w:t>
      </w:r>
      <w:proofErr w:type="spellEnd"/>
      <w:r w:rsidRPr="00431CA7">
        <w:rPr>
          <w:rFonts w:ascii="Arial" w:hAnsi="Arial" w:cs="Arial"/>
          <w:sz w:val="24"/>
          <w:szCs w:val="24"/>
        </w:rPr>
        <w:t xml:space="preserve"> via:</w:t>
      </w:r>
    </w:p>
    <w:p w14:paraId="12CF6CD9" w14:textId="77777777" w:rsidR="00431CA7" w:rsidRPr="00431CA7" w:rsidRDefault="00000000" w:rsidP="00FA072D">
      <w:pPr>
        <w:spacing w:after="120"/>
        <w:rPr>
          <w:rFonts w:ascii="Arial" w:hAnsi="Arial" w:cs="Arial"/>
          <w:sz w:val="24"/>
          <w:szCs w:val="24"/>
        </w:rPr>
      </w:pPr>
      <w:hyperlink r:id="rId15" w:history="1">
        <w:r w:rsidR="00431CA7" w:rsidRPr="00431CA7">
          <w:rPr>
            <w:rStyle w:val="Hyperlink"/>
            <w:rFonts w:ascii="Arial" w:hAnsi="Arial" w:cs="Arial"/>
            <w:sz w:val="24"/>
            <w:szCs w:val="24"/>
          </w:rPr>
          <w:t>https://www.talkplus.org.uk/</w:t>
        </w:r>
      </w:hyperlink>
      <w:r w:rsidR="00431CA7" w:rsidRPr="00431CA7">
        <w:rPr>
          <w:rFonts w:ascii="Arial" w:hAnsi="Arial" w:cs="Arial"/>
          <w:sz w:val="24"/>
          <w:szCs w:val="24"/>
        </w:rPr>
        <w:t xml:space="preserve">  01252 533355</w:t>
      </w:r>
    </w:p>
    <w:p w14:paraId="30675E97" w14:textId="77777777" w:rsidR="00431CA7" w:rsidRPr="00431CA7" w:rsidRDefault="00431CA7" w:rsidP="00FA072D">
      <w:pPr>
        <w:spacing w:after="120"/>
        <w:rPr>
          <w:rFonts w:ascii="Arial" w:hAnsi="Arial" w:cs="Arial"/>
          <w:sz w:val="24"/>
          <w:szCs w:val="24"/>
        </w:rPr>
      </w:pPr>
      <w:r w:rsidRPr="00431CA7">
        <w:rPr>
          <w:rFonts w:ascii="Arial" w:hAnsi="Arial" w:cs="Arial"/>
          <w:sz w:val="24"/>
          <w:szCs w:val="24"/>
        </w:rPr>
        <w:t xml:space="preserve">If your GP is in Berkshire, you can </w:t>
      </w:r>
      <w:proofErr w:type="spellStart"/>
      <w:r w:rsidRPr="00431CA7">
        <w:rPr>
          <w:rFonts w:ascii="Arial" w:hAnsi="Arial" w:cs="Arial"/>
          <w:sz w:val="24"/>
          <w:szCs w:val="24"/>
        </w:rPr>
        <w:t>self refer</w:t>
      </w:r>
      <w:proofErr w:type="spellEnd"/>
      <w:r w:rsidRPr="00431CA7">
        <w:rPr>
          <w:rFonts w:ascii="Arial" w:hAnsi="Arial" w:cs="Arial"/>
          <w:sz w:val="24"/>
          <w:szCs w:val="24"/>
        </w:rPr>
        <w:t xml:space="preserve"> via:</w:t>
      </w:r>
    </w:p>
    <w:p w14:paraId="08A49F33" w14:textId="77777777" w:rsidR="00431CA7" w:rsidRPr="00431CA7" w:rsidRDefault="00000000" w:rsidP="00FA072D">
      <w:pPr>
        <w:spacing w:after="120"/>
        <w:rPr>
          <w:rFonts w:ascii="Arial" w:hAnsi="Arial" w:cs="Arial"/>
          <w:sz w:val="24"/>
          <w:szCs w:val="24"/>
          <w:u w:val="single"/>
        </w:rPr>
      </w:pPr>
      <w:hyperlink r:id="rId16" w:history="1">
        <w:r w:rsidR="00431CA7" w:rsidRPr="00431CA7">
          <w:rPr>
            <w:rStyle w:val="Hyperlink"/>
            <w:rFonts w:ascii="Arial" w:hAnsi="Arial" w:cs="Arial"/>
            <w:sz w:val="24"/>
            <w:szCs w:val="24"/>
          </w:rPr>
          <w:t>https://www.talkingtherapies.berkshire.nhs.uk/</w:t>
        </w:r>
      </w:hyperlink>
      <w:r w:rsidR="00431CA7" w:rsidRPr="00431CA7">
        <w:rPr>
          <w:rStyle w:val="footertel1"/>
          <w:rFonts w:ascii="Arial" w:hAnsi="Arial" w:cs="Arial"/>
          <w:sz w:val="24"/>
          <w:szCs w:val="24"/>
          <w:lang w:val="en"/>
        </w:rPr>
        <w:t xml:space="preserve"> </w:t>
      </w:r>
      <w:r w:rsidR="00431CA7" w:rsidRPr="00A62970">
        <w:rPr>
          <w:rStyle w:val="footertel1"/>
          <w:rFonts w:ascii="Arial" w:hAnsi="Arial" w:cs="Arial"/>
          <w:color w:val="auto"/>
          <w:sz w:val="24"/>
          <w:szCs w:val="24"/>
          <w:lang w:val="en"/>
        </w:rPr>
        <w:t>0300 365 2000</w:t>
      </w:r>
    </w:p>
    <w:p w14:paraId="6B07DCD1" w14:textId="77777777" w:rsidR="00431CA7" w:rsidRPr="00431CA7" w:rsidRDefault="00431CA7" w:rsidP="00FA072D">
      <w:pPr>
        <w:spacing w:after="120"/>
        <w:rPr>
          <w:rFonts w:ascii="Arial" w:hAnsi="Arial" w:cs="Arial"/>
          <w:sz w:val="24"/>
          <w:szCs w:val="24"/>
        </w:rPr>
      </w:pPr>
      <w:r w:rsidRPr="00431CA7">
        <w:rPr>
          <w:rFonts w:ascii="Arial" w:hAnsi="Arial" w:cs="Arial"/>
          <w:sz w:val="24"/>
          <w:szCs w:val="24"/>
        </w:rPr>
        <w:t xml:space="preserve">If your GP is in Surrey, you can </w:t>
      </w:r>
      <w:proofErr w:type="spellStart"/>
      <w:r w:rsidRPr="00431CA7">
        <w:rPr>
          <w:rFonts w:ascii="Arial" w:hAnsi="Arial" w:cs="Arial"/>
          <w:sz w:val="24"/>
          <w:szCs w:val="24"/>
        </w:rPr>
        <w:t>self refer</w:t>
      </w:r>
      <w:proofErr w:type="spellEnd"/>
      <w:r w:rsidRPr="00431CA7">
        <w:rPr>
          <w:rFonts w:ascii="Arial" w:hAnsi="Arial" w:cs="Arial"/>
          <w:sz w:val="24"/>
          <w:szCs w:val="24"/>
        </w:rPr>
        <w:t xml:space="preserve"> to</w:t>
      </w:r>
    </w:p>
    <w:p w14:paraId="27AF2B06" w14:textId="77777777" w:rsidR="00431CA7" w:rsidRPr="00431CA7" w:rsidRDefault="00000000" w:rsidP="00FA072D">
      <w:pPr>
        <w:spacing w:after="120"/>
        <w:rPr>
          <w:rFonts w:ascii="Arial" w:hAnsi="Arial" w:cs="Arial"/>
          <w:sz w:val="24"/>
          <w:szCs w:val="24"/>
        </w:rPr>
      </w:pPr>
      <w:hyperlink r:id="rId17" w:history="1">
        <w:r w:rsidR="00431CA7" w:rsidRPr="00431CA7">
          <w:rPr>
            <w:rStyle w:val="Hyperlink"/>
            <w:rFonts w:ascii="Arial" w:hAnsi="Arial" w:cs="Arial"/>
            <w:sz w:val="24"/>
            <w:szCs w:val="24"/>
          </w:rPr>
          <w:t>www.iesohealth.com</w:t>
        </w:r>
      </w:hyperlink>
      <w:r w:rsidR="00431CA7" w:rsidRPr="00431CA7">
        <w:rPr>
          <w:rFonts w:ascii="Arial" w:hAnsi="Arial" w:cs="Arial"/>
          <w:sz w:val="24"/>
          <w:szCs w:val="24"/>
        </w:rPr>
        <w:t xml:space="preserve">  01954 230066</w:t>
      </w:r>
    </w:p>
    <w:p w14:paraId="06124AA4" w14:textId="70496F0A" w:rsidR="00431CA7" w:rsidRDefault="00431CA7" w:rsidP="00FA072D">
      <w:pPr>
        <w:spacing w:after="120"/>
        <w:rPr>
          <w:rFonts w:ascii="Arial" w:hAnsi="Arial" w:cs="Arial"/>
          <w:sz w:val="24"/>
          <w:szCs w:val="24"/>
        </w:rPr>
      </w:pPr>
    </w:p>
    <w:p w14:paraId="06C637AB" w14:textId="77777777" w:rsidR="00431CA7" w:rsidRPr="00431CA7" w:rsidRDefault="00431CA7" w:rsidP="00FA072D">
      <w:pPr>
        <w:spacing w:after="120"/>
        <w:rPr>
          <w:rFonts w:ascii="Arial" w:eastAsia="MS Gothifalt" w:hAnsi="Arial" w:cs="Arial"/>
          <w:b/>
          <w:bCs/>
          <w:color w:val="0070C0"/>
          <w:sz w:val="24"/>
          <w:szCs w:val="24"/>
        </w:rPr>
      </w:pPr>
      <w:r w:rsidRPr="00431CA7">
        <w:rPr>
          <w:rFonts w:ascii="Arial" w:eastAsia="MS Gothifalt" w:hAnsi="Arial" w:cs="Arial"/>
          <w:b/>
          <w:bCs/>
          <w:color w:val="0070C0"/>
          <w:sz w:val="24"/>
          <w:szCs w:val="24"/>
        </w:rPr>
        <w:t>Drug treatments</w:t>
      </w:r>
    </w:p>
    <w:p w14:paraId="5ACEC78B" w14:textId="77777777" w:rsidR="00431CA7" w:rsidRPr="00431CA7" w:rsidRDefault="00431CA7" w:rsidP="00FA072D">
      <w:pPr>
        <w:spacing w:after="120"/>
        <w:rPr>
          <w:rFonts w:ascii="Arial" w:hAnsi="Arial" w:cs="Arial"/>
          <w:b/>
          <w:bCs/>
          <w:color w:val="7030A0"/>
          <w:sz w:val="24"/>
          <w:szCs w:val="24"/>
        </w:rPr>
      </w:pPr>
      <w:r w:rsidRPr="00431CA7">
        <w:rPr>
          <w:rFonts w:ascii="Arial" w:hAnsi="Arial" w:cs="Arial"/>
          <w:b/>
          <w:bCs/>
          <w:color w:val="7030A0"/>
          <w:sz w:val="24"/>
          <w:szCs w:val="24"/>
        </w:rPr>
        <w:t xml:space="preserve">1) Anti-spasm drugs </w:t>
      </w:r>
    </w:p>
    <w:p w14:paraId="49CA106A" w14:textId="77777777" w:rsidR="00431CA7" w:rsidRPr="00431CA7" w:rsidRDefault="00431CA7" w:rsidP="00FA072D">
      <w:pPr>
        <w:spacing w:after="120"/>
        <w:rPr>
          <w:rFonts w:ascii="Arial" w:hAnsi="Arial" w:cs="Arial"/>
          <w:sz w:val="24"/>
          <w:szCs w:val="24"/>
        </w:rPr>
      </w:pPr>
      <w:r w:rsidRPr="00431CA7">
        <w:rPr>
          <w:rFonts w:ascii="Arial" w:hAnsi="Arial" w:cs="Arial"/>
          <w:sz w:val="24"/>
          <w:szCs w:val="24"/>
        </w:rPr>
        <w:t xml:space="preserve">These help the cramps by relaxing the bowel muscles. Examples available over the counter include </w:t>
      </w:r>
      <w:proofErr w:type="spellStart"/>
      <w:proofErr w:type="gramStart"/>
      <w:r w:rsidRPr="00431CA7">
        <w:rPr>
          <w:rFonts w:ascii="Arial" w:hAnsi="Arial" w:cs="Arial"/>
          <w:sz w:val="24"/>
          <w:szCs w:val="24"/>
        </w:rPr>
        <w:t>Buscopan</w:t>
      </w:r>
      <w:proofErr w:type="spellEnd"/>
      <w:r w:rsidRPr="00431CA7">
        <w:rPr>
          <w:rFonts w:ascii="Arial" w:hAnsi="Arial" w:cs="Arial"/>
          <w:sz w:val="24"/>
          <w:szCs w:val="24"/>
        </w:rPr>
        <w:t xml:space="preserve"> ,</w:t>
      </w:r>
      <w:proofErr w:type="gramEnd"/>
      <w:r w:rsidRPr="00431CA7">
        <w:rPr>
          <w:rFonts w:ascii="Arial" w:hAnsi="Arial" w:cs="Arial"/>
          <w:sz w:val="24"/>
          <w:szCs w:val="24"/>
        </w:rPr>
        <w:t xml:space="preserve"> </w:t>
      </w:r>
      <w:proofErr w:type="spellStart"/>
      <w:r w:rsidRPr="00431CA7">
        <w:rPr>
          <w:rFonts w:ascii="Arial" w:hAnsi="Arial" w:cs="Arial"/>
          <w:sz w:val="24"/>
          <w:szCs w:val="24"/>
        </w:rPr>
        <w:t>Spasmonal</w:t>
      </w:r>
      <w:proofErr w:type="spellEnd"/>
      <w:r w:rsidRPr="00431CA7">
        <w:rPr>
          <w:rFonts w:ascii="Arial" w:hAnsi="Arial" w:cs="Arial"/>
          <w:sz w:val="24"/>
          <w:szCs w:val="24"/>
        </w:rPr>
        <w:t xml:space="preserve"> and </w:t>
      </w:r>
      <w:proofErr w:type="spellStart"/>
      <w:r w:rsidRPr="00431CA7">
        <w:rPr>
          <w:rFonts w:ascii="Arial" w:hAnsi="Arial" w:cs="Arial"/>
          <w:sz w:val="24"/>
          <w:szCs w:val="24"/>
        </w:rPr>
        <w:t>Colpermin</w:t>
      </w:r>
      <w:proofErr w:type="spellEnd"/>
      <w:r w:rsidRPr="00431CA7">
        <w:rPr>
          <w:rFonts w:ascii="Arial" w:hAnsi="Arial" w:cs="Arial"/>
          <w:sz w:val="24"/>
          <w:szCs w:val="24"/>
        </w:rPr>
        <w:t>. They are safe and can be taken as and when needed for cramps or regularly, with meals for more chronic symptoms</w:t>
      </w:r>
    </w:p>
    <w:p w14:paraId="445F35B9" w14:textId="77777777" w:rsidR="00431CA7" w:rsidRPr="00431CA7" w:rsidRDefault="00431CA7" w:rsidP="00FA072D">
      <w:pPr>
        <w:spacing w:after="120"/>
        <w:rPr>
          <w:rFonts w:ascii="Arial" w:hAnsi="Arial" w:cs="Arial"/>
          <w:b/>
          <w:bCs/>
          <w:color w:val="7030A0"/>
          <w:sz w:val="24"/>
          <w:szCs w:val="24"/>
        </w:rPr>
      </w:pPr>
      <w:r w:rsidRPr="00431CA7">
        <w:rPr>
          <w:rFonts w:ascii="Arial" w:hAnsi="Arial" w:cs="Arial"/>
          <w:b/>
          <w:bCs/>
          <w:color w:val="7030A0"/>
          <w:sz w:val="24"/>
          <w:szCs w:val="24"/>
        </w:rPr>
        <w:t>2) Bulking laxatives</w:t>
      </w:r>
    </w:p>
    <w:p w14:paraId="139CC8BC" w14:textId="77777777" w:rsidR="00431CA7" w:rsidRPr="00431CA7" w:rsidRDefault="00431CA7" w:rsidP="00FA072D">
      <w:pPr>
        <w:spacing w:after="120"/>
        <w:rPr>
          <w:rFonts w:ascii="Arial" w:hAnsi="Arial" w:cs="Arial"/>
          <w:sz w:val="24"/>
          <w:szCs w:val="24"/>
        </w:rPr>
      </w:pPr>
      <w:proofErr w:type="gramStart"/>
      <w:r w:rsidRPr="00431CA7">
        <w:rPr>
          <w:rFonts w:ascii="Arial" w:hAnsi="Arial" w:cs="Arial"/>
          <w:sz w:val="24"/>
          <w:szCs w:val="24"/>
        </w:rPr>
        <w:t>These help</w:t>
      </w:r>
      <w:proofErr w:type="gramEnd"/>
      <w:r w:rsidRPr="00431CA7">
        <w:rPr>
          <w:rFonts w:ascii="Arial" w:hAnsi="Arial" w:cs="Arial"/>
          <w:sz w:val="24"/>
          <w:szCs w:val="24"/>
        </w:rPr>
        <w:t xml:space="preserve"> alleviate constipation by drawing water into the bowel. They shouldn’t increase bloating and gas production as they don’t get digested by the gut bacteria: they work by physically bulking the gut contents. They are available over the counter as </w:t>
      </w:r>
      <w:proofErr w:type="spellStart"/>
      <w:r w:rsidRPr="00431CA7">
        <w:rPr>
          <w:rFonts w:ascii="Arial" w:hAnsi="Arial" w:cs="Arial"/>
          <w:sz w:val="24"/>
          <w:szCs w:val="24"/>
        </w:rPr>
        <w:t>Fybogel</w:t>
      </w:r>
      <w:proofErr w:type="spellEnd"/>
      <w:r w:rsidRPr="00431CA7">
        <w:rPr>
          <w:rFonts w:ascii="Arial" w:hAnsi="Arial" w:cs="Arial"/>
          <w:sz w:val="24"/>
          <w:szCs w:val="24"/>
        </w:rPr>
        <w:t xml:space="preserve"> and methylcellulose (‘</w:t>
      </w:r>
      <w:proofErr w:type="spellStart"/>
      <w:r w:rsidRPr="00431CA7">
        <w:rPr>
          <w:rFonts w:ascii="Arial" w:hAnsi="Arial" w:cs="Arial"/>
          <w:sz w:val="24"/>
          <w:szCs w:val="24"/>
        </w:rPr>
        <w:t>Celevac</w:t>
      </w:r>
      <w:proofErr w:type="spellEnd"/>
      <w:r w:rsidRPr="00431CA7">
        <w:rPr>
          <w:rFonts w:ascii="Arial" w:hAnsi="Arial" w:cs="Arial"/>
          <w:sz w:val="24"/>
          <w:szCs w:val="24"/>
        </w:rPr>
        <w:t>’).</w:t>
      </w:r>
    </w:p>
    <w:p w14:paraId="69EF70CE" w14:textId="77777777" w:rsidR="00431CA7" w:rsidRPr="00431CA7" w:rsidRDefault="00431CA7" w:rsidP="00FA072D">
      <w:pPr>
        <w:spacing w:after="120"/>
        <w:rPr>
          <w:rFonts w:ascii="Arial" w:hAnsi="Arial" w:cs="Arial"/>
          <w:b/>
          <w:bCs/>
          <w:color w:val="7030A0"/>
          <w:sz w:val="24"/>
          <w:szCs w:val="24"/>
        </w:rPr>
      </w:pPr>
      <w:r w:rsidRPr="00431CA7">
        <w:rPr>
          <w:rFonts w:ascii="Arial" w:hAnsi="Arial" w:cs="Arial"/>
          <w:b/>
          <w:bCs/>
          <w:color w:val="7030A0"/>
          <w:sz w:val="24"/>
          <w:szCs w:val="24"/>
        </w:rPr>
        <w:t>3) Osmotic Laxatives</w:t>
      </w:r>
    </w:p>
    <w:p w14:paraId="21C77138" w14:textId="77777777" w:rsidR="00431CA7" w:rsidRPr="00431CA7" w:rsidRDefault="00431CA7" w:rsidP="00FA072D">
      <w:pPr>
        <w:spacing w:after="120"/>
        <w:rPr>
          <w:rFonts w:ascii="Arial" w:hAnsi="Arial" w:cs="Arial"/>
          <w:sz w:val="24"/>
          <w:szCs w:val="24"/>
        </w:rPr>
      </w:pPr>
      <w:r w:rsidRPr="00431CA7">
        <w:rPr>
          <w:rFonts w:ascii="Arial" w:hAnsi="Arial" w:cs="Arial"/>
          <w:sz w:val="24"/>
          <w:szCs w:val="24"/>
        </w:rPr>
        <w:t>These are salty powders that draw water into the bowel by osmosis and do not produce a bulking effect. They are also extremely safe and are the preferred laxatives for babies and children for this reason.</w:t>
      </w:r>
    </w:p>
    <w:p w14:paraId="2AD36975" w14:textId="77777777" w:rsidR="00431CA7" w:rsidRPr="00431CA7" w:rsidRDefault="00431CA7" w:rsidP="00FA072D">
      <w:pPr>
        <w:spacing w:after="120"/>
        <w:rPr>
          <w:rFonts w:ascii="Arial" w:hAnsi="Arial" w:cs="Arial"/>
          <w:sz w:val="24"/>
          <w:szCs w:val="24"/>
        </w:rPr>
      </w:pPr>
      <w:r w:rsidRPr="00431CA7">
        <w:rPr>
          <w:rFonts w:ascii="Arial" w:hAnsi="Arial" w:cs="Arial"/>
          <w:sz w:val="24"/>
          <w:szCs w:val="24"/>
        </w:rPr>
        <w:t xml:space="preserve">Osmotic laxatives are available over the counter: ask for Movicol or </w:t>
      </w:r>
      <w:proofErr w:type="spellStart"/>
      <w:r w:rsidRPr="00431CA7">
        <w:rPr>
          <w:rFonts w:ascii="Arial" w:hAnsi="Arial" w:cs="Arial"/>
          <w:sz w:val="24"/>
          <w:szCs w:val="24"/>
        </w:rPr>
        <w:t>Laxido</w:t>
      </w:r>
      <w:proofErr w:type="spellEnd"/>
      <w:r w:rsidRPr="00431CA7">
        <w:rPr>
          <w:rFonts w:ascii="Arial" w:hAnsi="Arial" w:cs="Arial"/>
          <w:sz w:val="24"/>
          <w:szCs w:val="24"/>
        </w:rPr>
        <w:t>.</w:t>
      </w:r>
    </w:p>
    <w:p w14:paraId="7F9A3605" w14:textId="3E24B2FE" w:rsidR="00431CA7" w:rsidRPr="00431CA7" w:rsidRDefault="00431CA7" w:rsidP="00FA072D">
      <w:pPr>
        <w:spacing w:after="120"/>
        <w:rPr>
          <w:rFonts w:ascii="Arial" w:hAnsi="Arial" w:cs="Arial"/>
          <w:b/>
          <w:bCs/>
          <w:color w:val="7030A0"/>
          <w:sz w:val="24"/>
          <w:szCs w:val="24"/>
        </w:rPr>
      </w:pPr>
      <w:r w:rsidRPr="00431CA7">
        <w:rPr>
          <w:rFonts w:ascii="Arial" w:hAnsi="Arial" w:cs="Arial"/>
          <w:b/>
          <w:bCs/>
          <w:color w:val="7030A0"/>
          <w:sz w:val="24"/>
          <w:szCs w:val="24"/>
        </w:rPr>
        <w:t>4) Anti-diarrhoeal drugs</w:t>
      </w:r>
    </w:p>
    <w:p w14:paraId="5A176BF4" w14:textId="77777777" w:rsidR="00431CA7" w:rsidRPr="00431CA7" w:rsidRDefault="00431CA7" w:rsidP="00FA072D">
      <w:pPr>
        <w:spacing w:after="120"/>
        <w:rPr>
          <w:rFonts w:ascii="Arial" w:hAnsi="Arial" w:cs="Arial"/>
          <w:sz w:val="24"/>
          <w:szCs w:val="24"/>
        </w:rPr>
      </w:pPr>
      <w:r w:rsidRPr="00431CA7">
        <w:rPr>
          <w:rFonts w:ascii="Arial" w:hAnsi="Arial" w:cs="Arial"/>
          <w:sz w:val="24"/>
          <w:szCs w:val="24"/>
        </w:rPr>
        <w:t>Our drug of choice is loperamide, which is available over the counter. It slows the bowels by acting on the opiate receptor and is extremely safe.</w:t>
      </w:r>
    </w:p>
    <w:p w14:paraId="307DDF56" w14:textId="77777777" w:rsidR="00431CA7" w:rsidRPr="00431CA7" w:rsidRDefault="00431CA7" w:rsidP="00FA072D">
      <w:pPr>
        <w:spacing w:after="120"/>
        <w:rPr>
          <w:rFonts w:ascii="Arial" w:hAnsi="Arial" w:cs="Arial"/>
          <w:sz w:val="24"/>
          <w:szCs w:val="24"/>
        </w:rPr>
      </w:pPr>
      <w:r w:rsidRPr="00431CA7">
        <w:rPr>
          <w:rFonts w:ascii="Arial" w:hAnsi="Arial" w:cs="Arial"/>
          <w:sz w:val="24"/>
          <w:szCs w:val="24"/>
        </w:rPr>
        <w:t xml:space="preserve">Although used by many as a </w:t>
      </w:r>
      <w:proofErr w:type="gramStart"/>
      <w:r w:rsidRPr="00431CA7">
        <w:rPr>
          <w:rFonts w:ascii="Arial" w:hAnsi="Arial" w:cs="Arial"/>
          <w:sz w:val="24"/>
          <w:szCs w:val="24"/>
        </w:rPr>
        <w:t>short term</w:t>
      </w:r>
      <w:proofErr w:type="gramEnd"/>
      <w:r w:rsidRPr="00431CA7">
        <w:rPr>
          <w:rFonts w:ascii="Arial" w:hAnsi="Arial" w:cs="Arial"/>
          <w:sz w:val="24"/>
          <w:szCs w:val="24"/>
        </w:rPr>
        <w:t xml:space="preserve"> treatment for infective diarrhoea, we recommend its use for chronic symptoms as it is so safe and well tolerated. The only common side effect is constipation.</w:t>
      </w:r>
    </w:p>
    <w:p w14:paraId="6BDD32C4" w14:textId="77777777" w:rsidR="00FA072D" w:rsidRDefault="00FA072D">
      <w:pPr>
        <w:spacing w:after="0" w:line="240" w:lineRule="auto"/>
        <w:rPr>
          <w:rFonts w:ascii="Arial" w:hAnsi="Arial" w:cs="Arial"/>
          <w:b/>
          <w:bCs/>
          <w:color w:val="7030A0"/>
          <w:sz w:val="24"/>
          <w:szCs w:val="24"/>
        </w:rPr>
      </w:pPr>
      <w:r>
        <w:rPr>
          <w:rFonts w:ascii="Arial" w:hAnsi="Arial" w:cs="Arial"/>
          <w:b/>
          <w:bCs/>
          <w:color w:val="7030A0"/>
          <w:sz w:val="24"/>
          <w:szCs w:val="24"/>
        </w:rPr>
        <w:br w:type="page"/>
      </w:r>
    </w:p>
    <w:p w14:paraId="2384DE9E" w14:textId="0FC0A095" w:rsidR="00431CA7" w:rsidRPr="00431CA7" w:rsidRDefault="00431CA7" w:rsidP="00FA072D">
      <w:pPr>
        <w:spacing w:after="120"/>
        <w:rPr>
          <w:rFonts w:ascii="Arial" w:hAnsi="Arial" w:cs="Arial"/>
          <w:b/>
          <w:bCs/>
          <w:color w:val="7030A0"/>
          <w:sz w:val="24"/>
          <w:szCs w:val="24"/>
        </w:rPr>
      </w:pPr>
      <w:r w:rsidRPr="00431CA7">
        <w:rPr>
          <w:rFonts w:ascii="Arial" w:hAnsi="Arial" w:cs="Arial"/>
          <w:b/>
          <w:bCs/>
          <w:color w:val="7030A0"/>
          <w:sz w:val="24"/>
          <w:szCs w:val="24"/>
        </w:rPr>
        <w:lastRenderedPageBreak/>
        <w:t>5) Drugs that affect the gut nerves</w:t>
      </w:r>
    </w:p>
    <w:p w14:paraId="3B5D1F9A" w14:textId="77777777" w:rsidR="00431CA7" w:rsidRPr="00431CA7" w:rsidRDefault="00431CA7" w:rsidP="00FA072D">
      <w:pPr>
        <w:spacing w:after="120"/>
        <w:rPr>
          <w:rFonts w:ascii="Arial" w:hAnsi="Arial" w:cs="Arial"/>
          <w:sz w:val="24"/>
          <w:szCs w:val="24"/>
        </w:rPr>
      </w:pPr>
      <w:r w:rsidRPr="00431CA7">
        <w:rPr>
          <w:rFonts w:ascii="Arial" w:hAnsi="Arial" w:cs="Arial"/>
          <w:sz w:val="24"/>
          <w:szCs w:val="24"/>
        </w:rPr>
        <w:t xml:space="preserve">There are </w:t>
      </w:r>
      <w:proofErr w:type="gramStart"/>
      <w:r w:rsidRPr="00431CA7">
        <w:rPr>
          <w:rFonts w:ascii="Arial" w:hAnsi="Arial" w:cs="Arial"/>
          <w:sz w:val="24"/>
          <w:szCs w:val="24"/>
        </w:rPr>
        <w:t>a number of</w:t>
      </w:r>
      <w:proofErr w:type="gramEnd"/>
      <w:r w:rsidRPr="00431CA7">
        <w:rPr>
          <w:rFonts w:ascii="Arial" w:hAnsi="Arial" w:cs="Arial"/>
          <w:sz w:val="24"/>
          <w:szCs w:val="24"/>
        </w:rPr>
        <w:t xml:space="preserve"> medicines that will affect gut nerve function and improve the symptoms of IBS. They are especially good for pain as they work directly on the nerves. As the gut nerves use the same chemicals to transmit messages as the brain nerves, these treatments are often very low doses of known anti-depressants.</w:t>
      </w:r>
    </w:p>
    <w:p w14:paraId="47D6D2AB" w14:textId="77777777" w:rsidR="00431CA7" w:rsidRPr="00431CA7" w:rsidRDefault="00431CA7" w:rsidP="00FA072D">
      <w:pPr>
        <w:spacing w:after="120"/>
        <w:rPr>
          <w:rFonts w:ascii="Arial" w:hAnsi="Arial" w:cs="Arial"/>
          <w:sz w:val="24"/>
          <w:szCs w:val="24"/>
        </w:rPr>
      </w:pPr>
      <w:r w:rsidRPr="00431CA7">
        <w:rPr>
          <w:rFonts w:ascii="Arial" w:hAnsi="Arial" w:cs="Arial"/>
          <w:sz w:val="24"/>
          <w:szCs w:val="24"/>
        </w:rPr>
        <w:t xml:space="preserve">One of the most well known and </w:t>
      </w:r>
      <w:proofErr w:type="gramStart"/>
      <w:r w:rsidRPr="00431CA7">
        <w:rPr>
          <w:rFonts w:ascii="Arial" w:hAnsi="Arial" w:cs="Arial"/>
          <w:sz w:val="24"/>
          <w:szCs w:val="24"/>
        </w:rPr>
        <w:t>most commonly used</w:t>
      </w:r>
      <w:proofErr w:type="gramEnd"/>
      <w:r w:rsidRPr="00431CA7">
        <w:rPr>
          <w:rFonts w:ascii="Arial" w:hAnsi="Arial" w:cs="Arial"/>
          <w:sz w:val="24"/>
          <w:szCs w:val="24"/>
        </w:rPr>
        <w:t xml:space="preserve"> is </w:t>
      </w:r>
      <w:proofErr w:type="spellStart"/>
      <w:r w:rsidRPr="00431CA7">
        <w:rPr>
          <w:rFonts w:ascii="Arial" w:hAnsi="Arial" w:cs="Arial"/>
          <w:sz w:val="24"/>
          <w:szCs w:val="24"/>
        </w:rPr>
        <w:t>amitryptiline</w:t>
      </w:r>
      <w:proofErr w:type="spellEnd"/>
      <w:r w:rsidRPr="00431CA7">
        <w:rPr>
          <w:rFonts w:ascii="Arial" w:hAnsi="Arial" w:cs="Arial"/>
          <w:sz w:val="24"/>
          <w:szCs w:val="24"/>
        </w:rPr>
        <w:t xml:space="preserve">. It is rarely used now to treat depression due to side effects at the doses needed to help mood, although it is still one of the most effective anti-depressants. In very low doses (10mg-30mg) it can be very effective in IBS and is usually our first choice of medication for more severe cases, or for those in whom </w:t>
      </w:r>
      <w:proofErr w:type="gramStart"/>
      <w:r w:rsidRPr="00431CA7">
        <w:rPr>
          <w:rFonts w:ascii="Arial" w:hAnsi="Arial" w:cs="Arial"/>
          <w:sz w:val="24"/>
          <w:szCs w:val="24"/>
        </w:rPr>
        <w:t>diet</w:t>
      </w:r>
      <w:proofErr w:type="gramEnd"/>
      <w:r w:rsidRPr="00431CA7">
        <w:rPr>
          <w:rFonts w:ascii="Arial" w:hAnsi="Arial" w:cs="Arial"/>
          <w:sz w:val="24"/>
          <w:szCs w:val="24"/>
        </w:rPr>
        <w:t xml:space="preserve"> and psychological treatments are not 100% effective.</w:t>
      </w:r>
    </w:p>
    <w:p w14:paraId="5C638B36" w14:textId="1FD34D71" w:rsidR="00431CA7" w:rsidRDefault="00431CA7" w:rsidP="00FA072D">
      <w:pPr>
        <w:spacing w:after="120"/>
        <w:rPr>
          <w:rFonts w:ascii="Arial" w:hAnsi="Arial" w:cs="Arial"/>
          <w:sz w:val="24"/>
          <w:szCs w:val="24"/>
        </w:rPr>
      </w:pPr>
      <w:r w:rsidRPr="00431CA7">
        <w:rPr>
          <w:rFonts w:ascii="Arial" w:hAnsi="Arial" w:cs="Arial"/>
          <w:sz w:val="24"/>
          <w:szCs w:val="24"/>
        </w:rPr>
        <w:t xml:space="preserve">There are alternatives for those who don’t tolerate </w:t>
      </w:r>
      <w:proofErr w:type="spellStart"/>
      <w:r w:rsidRPr="00431CA7">
        <w:rPr>
          <w:rFonts w:ascii="Arial" w:hAnsi="Arial" w:cs="Arial"/>
          <w:sz w:val="24"/>
          <w:szCs w:val="24"/>
        </w:rPr>
        <w:t>amitryptiline</w:t>
      </w:r>
      <w:proofErr w:type="spellEnd"/>
      <w:r w:rsidRPr="00431CA7">
        <w:rPr>
          <w:rFonts w:ascii="Arial" w:hAnsi="Arial" w:cs="Arial"/>
          <w:sz w:val="24"/>
          <w:szCs w:val="24"/>
        </w:rPr>
        <w:t xml:space="preserve"> such as low dose citalopram and paroxetine. These drugs are available on prescription only and can be supplied by a GP.</w:t>
      </w:r>
    </w:p>
    <w:p w14:paraId="12A1E19E" w14:textId="77777777" w:rsidR="00A62970" w:rsidRPr="00431CA7" w:rsidRDefault="00A62970" w:rsidP="00FA072D">
      <w:pPr>
        <w:spacing w:after="120"/>
        <w:rPr>
          <w:rFonts w:ascii="Arial" w:hAnsi="Arial" w:cs="Arial"/>
          <w:sz w:val="24"/>
          <w:szCs w:val="24"/>
        </w:rPr>
      </w:pPr>
    </w:p>
    <w:p w14:paraId="4BEAB74B" w14:textId="5FF41539" w:rsidR="00431CA7" w:rsidRPr="00431CA7" w:rsidRDefault="00A62970" w:rsidP="00FA072D">
      <w:pPr>
        <w:spacing w:after="120"/>
        <w:rPr>
          <w:rFonts w:ascii="Arial" w:eastAsia="MS Gothifalt" w:hAnsi="Arial" w:cs="Arial"/>
          <w:b/>
          <w:bCs/>
          <w:color w:val="0070C0"/>
          <w:sz w:val="24"/>
          <w:szCs w:val="24"/>
        </w:rPr>
      </w:pPr>
      <w:r>
        <w:rPr>
          <w:rFonts w:ascii="Arial" w:eastAsia="MS Gothifalt" w:hAnsi="Arial" w:cs="Arial"/>
          <w:b/>
          <w:bCs/>
          <w:color w:val="0070C0"/>
          <w:sz w:val="24"/>
          <w:szCs w:val="24"/>
        </w:rPr>
        <w:t>C</w:t>
      </w:r>
      <w:r w:rsidR="00431CA7" w:rsidRPr="00431CA7">
        <w:rPr>
          <w:rFonts w:ascii="Arial" w:eastAsia="MS Gothifalt" w:hAnsi="Arial" w:cs="Arial"/>
          <w:b/>
          <w:bCs/>
          <w:color w:val="0070C0"/>
          <w:sz w:val="24"/>
          <w:szCs w:val="24"/>
        </w:rPr>
        <w:t>an I combine treatments?</w:t>
      </w:r>
    </w:p>
    <w:p w14:paraId="06869DC7" w14:textId="77777777" w:rsidR="00431CA7" w:rsidRPr="00431CA7" w:rsidRDefault="00431CA7" w:rsidP="00FA072D">
      <w:pPr>
        <w:spacing w:after="120"/>
        <w:rPr>
          <w:rFonts w:ascii="Arial" w:hAnsi="Arial" w:cs="Arial"/>
          <w:sz w:val="24"/>
          <w:szCs w:val="24"/>
        </w:rPr>
      </w:pPr>
      <w:r w:rsidRPr="00431CA7">
        <w:rPr>
          <w:rFonts w:ascii="Arial" w:hAnsi="Arial" w:cs="Arial"/>
          <w:sz w:val="24"/>
          <w:szCs w:val="24"/>
        </w:rPr>
        <w:t>Absolutely.</w:t>
      </w:r>
    </w:p>
    <w:p w14:paraId="6EAA0517" w14:textId="77777777" w:rsidR="00431CA7" w:rsidRPr="00431CA7" w:rsidRDefault="00431CA7" w:rsidP="00FA072D">
      <w:pPr>
        <w:spacing w:after="120"/>
        <w:rPr>
          <w:rFonts w:ascii="Arial" w:hAnsi="Arial" w:cs="Arial"/>
          <w:sz w:val="24"/>
          <w:szCs w:val="24"/>
        </w:rPr>
      </w:pPr>
      <w:r w:rsidRPr="00431CA7">
        <w:rPr>
          <w:rFonts w:ascii="Arial" w:hAnsi="Arial" w:cs="Arial"/>
          <w:sz w:val="24"/>
          <w:szCs w:val="24"/>
        </w:rPr>
        <w:t xml:space="preserve">Many of our most severely affected patients are on combination treatment. They are on a careful diet, taking an anti-spasm drug or </w:t>
      </w:r>
      <w:proofErr w:type="spellStart"/>
      <w:r w:rsidRPr="00431CA7">
        <w:rPr>
          <w:rFonts w:ascii="Arial" w:hAnsi="Arial" w:cs="Arial"/>
          <w:sz w:val="24"/>
          <w:szCs w:val="24"/>
        </w:rPr>
        <w:t>amitryptiline</w:t>
      </w:r>
      <w:proofErr w:type="spellEnd"/>
      <w:r w:rsidRPr="00431CA7">
        <w:rPr>
          <w:rFonts w:ascii="Arial" w:hAnsi="Arial" w:cs="Arial"/>
          <w:sz w:val="24"/>
          <w:szCs w:val="24"/>
        </w:rPr>
        <w:t xml:space="preserve"> and have interacted with psychological therapies as well.</w:t>
      </w:r>
    </w:p>
    <w:p w14:paraId="00BE8A2C" w14:textId="31DF04F3" w:rsidR="00431CA7" w:rsidRDefault="00431CA7" w:rsidP="00FA072D">
      <w:pPr>
        <w:spacing w:after="120"/>
        <w:rPr>
          <w:rFonts w:ascii="Arial" w:hAnsi="Arial" w:cs="Arial"/>
          <w:sz w:val="24"/>
          <w:szCs w:val="24"/>
        </w:rPr>
      </w:pPr>
      <w:r w:rsidRPr="00431CA7">
        <w:rPr>
          <w:rFonts w:ascii="Arial" w:hAnsi="Arial" w:cs="Arial"/>
          <w:sz w:val="24"/>
          <w:szCs w:val="24"/>
        </w:rPr>
        <w:t>The treatments are complementary, not exclusive, although we don’t usually recommend starting all types of treatment at once as it might be hard to work out which are helping the most.</w:t>
      </w:r>
    </w:p>
    <w:p w14:paraId="53CD9E91" w14:textId="1248F4AC" w:rsidR="00A62970" w:rsidRDefault="00A62970" w:rsidP="00FA072D">
      <w:pPr>
        <w:spacing w:after="120"/>
        <w:rPr>
          <w:rFonts w:ascii="Arial" w:hAnsi="Arial" w:cs="Arial"/>
          <w:sz w:val="24"/>
          <w:szCs w:val="24"/>
        </w:rPr>
      </w:pPr>
    </w:p>
    <w:p w14:paraId="054EFE96" w14:textId="2A986AC5" w:rsidR="00431CA7" w:rsidRPr="00431CA7" w:rsidRDefault="00A62970" w:rsidP="00FA072D">
      <w:pPr>
        <w:spacing w:after="120"/>
        <w:rPr>
          <w:rFonts w:ascii="Arial" w:eastAsia="MS Gothifalt" w:hAnsi="Arial" w:cs="Arial"/>
          <w:b/>
          <w:bCs/>
          <w:color w:val="0070C0"/>
          <w:sz w:val="24"/>
          <w:szCs w:val="24"/>
        </w:rPr>
      </w:pPr>
      <w:r>
        <w:rPr>
          <w:rFonts w:ascii="Arial" w:eastAsia="MS Gothifalt" w:hAnsi="Arial" w:cs="Arial"/>
          <w:b/>
          <w:bCs/>
          <w:color w:val="0070C0"/>
          <w:sz w:val="24"/>
          <w:szCs w:val="24"/>
        </w:rPr>
        <w:t>S</w:t>
      </w:r>
      <w:r w:rsidR="00431CA7" w:rsidRPr="00431CA7">
        <w:rPr>
          <w:rFonts w:ascii="Arial" w:eastAsia="MS Gothifalt" w:hAnsi="Arial" w:cs="Arial"/>
          <w:b/>
          <w:bCs/>
          <w:color w:val="0070C0"/>
          <w:sz w:val="24"/>
          <w:szCs w:val="24"/>
        </w:rPr>
        <w:t>ummary</w:t>
      </w:r>
    </w:p>
    <w:p w14:paraId="4289864A" w14:textId="77777777" w:rsidR="00431CA7" w:rsidRPr="00431CA7" w:rsidRDefault="00431CA7" w:rsidP="00FA072D">
      <w:pPr>
        <w:spacing w:after="120"/>
        <w:rPr>
          <w:rFonts w:ascii="Arial" w:hAnsi="Arial" w:cs="Arial"/>
          <w:sz w:val="24"/>
          <w:szCs w:val="24"/>
        </w:rPr>
      </w:pPr>
      <w:r w:rsidRPr="00431CA7">
        <w:rPr>
          <w:rFonts w:ascii="Arial" w:hAnsi="Arial" w:cs="Arial"/>
          <w:sz w:val="24"/>
          <w:szCs w:val="24"/>
        </w:rPr>
        <w:t>We really hope that this information has been helpful to you.</w:t>
      </w:r>
    </w:p>
    <w:p w14:paraId="3EA6D4E6" w14:textId="77777777" w:rsidR="00431CA7" w:rsidRPr="00431CA7" w:rsidRDefault="00431CA7" w:rsidP="00FA072D">
      <w:pPr>
        <w:spacing w:after="120"/>
        <w:rPr>
          <w:rFonts w:ascii="Arial" w:hAnsi="Arial" w:cs="Arial"/>
          <w:sz w:val="24"/>
          <w:szCs w:val="24"/>
        </w:rPr>
      </w:pPr>
      <w:r w:rsidRPr="00431CA7">
        <w:rPr>
          <w:rFonts w:ascii="Arial" w:hAnsi="Arial" w:cs="Arial"/>
          <w:sz w:val="24"/>
          <w:szCs w:val="24"/>
        </w:rPr>
        <w:t>By helping patients with IBS to help themselves, we can reduce the number of patients waiting months for an appointment and get them started on their treatment much earlier.</w:t>
      </w:r>
    </w:p>
    <w:p w14:paraId="06F5AAD6" w14:textId="77777777" w:rsidR="00431CA7" w:rsidRPr="00431CA7" w:rsidRDefault="00431CA7" w:rsidP="00FA072D">
      <w:pPr>
        <w:spacing w:after="120"/>
        <w:rPr>
          <w:rFonts w:ascii="Arial" w:hAnsi="Arial" w:cs="Arial"/>
          <w:sz w:val="24"/>
          <w:szCs w:val="24"/>
        </w:rPr>
      </w:pPr>
      <w:r w:rsidRPr="00431CA7">
        <w:rPr>
          <w:rFonts w:ascii="Arial" w:hAnsi="Arial" w:cs="Arial"/>
          <w:sz w:val="24"/>
          <w:szCs w:val="24"/>
        </w:rPr>
        <w:t>We are keen to speed up referrals to our Gastroenterology clinics, so we ask local GPs to request all the correct tests to rule out IBD, coeliac disease, etc. We assess all GP referrals by ensuring they have checked stools, bloods, etc.</w:t>
      </w:r>
    </w:p>
    <w:p w14:paraId="49F2CCEA" w14:textId="77777777" w:rsidR="00431CA7" w:rsidRPr="00431CA7" w:rsidRDefault="00431CA7" w:rsidP="00FA072D">
      <w:pPr>
        <w:spacing w:after="120"/>
        <w:rPr>
          <w:rFonts w:ascii="Arial" w:hAnsi="Arial" w:cs="Arial"/>
          <w:sz w:val="24"/>
          <w:szCs w:val="24"/>
        </w:rPr>
      </w:pPr>
      <w:r w:rsidRPr="00431CA7">
        <w:rPr>
          <w:rFonts w:ascii="Arial" w:hAnsi="Arial" w:cs="Arial"/>
          <w:sz w:val="24"/>
          <w:szCs w:val="24"/>
        </w:rPr>
        <w:t>We do appreciate that some patients find it very valuable and reassuring to see a specialist. In some cases of severe anxiety and depression, we can refer a patient to a Clinical Psychologist.</w:t>
      </w:r>
    </w:p>
    <w:p w14:paraId="41E3173A" w14:textId="77777777" w:rsidR="002D0794" w:rsidRDefault="002D0794" w:rsidP="00FA072D">
      <w:pPr>
        <w:spacing w:after="120"/>
        <w:rPr>
          <w:rFonts w:ascii="Arial" w:eastAsia="MS Minfalt" w:hAnsi="Arial" w:cs="Arial"/>
          <w:szCs w:val="24"/>
          <w:lang w:val="en-US"/>
        </w:rPr>
      </w:pPr>
    </w:p>
    <w:p w14:paraId="54C9458F" w14:textId="77777777" w:rsidR="00B645AD" w:rsidRDefault="0061722A" w:rsidP="00813F68">
      <w:pPr>
        <w:jc w:val="center"/>
      </w:pPr>
      <w:r>
        <w:rPr>
          <w:noProof/>
        </w:rPr>
        <w:lastRenderedPageBreak/>
        <w:drawing>
          <wp:inline distT="0" distB="0" distL="0" distR="0" wp14:anchorId="5CC4F39C" wp14:editId="0AC27DFE">
            <wp:extent cx="6188710" cy="313563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88710" cy="3135630"/>
                    </a:xfrm>
                    <a:prstGeom prst="rect">
                      <a:avLst/>
                    </a:prstGeom>
                  </pic:spPr>
                </pic:pic>
              </a:graphicData>
            </a:graphic>
          </wp:inline>
        </w:drawing>
      </w:r>
    </w:p>
    <w:p w14:paraId="487E6706" w14:textId="77777777" w:rsidR="000C5498" w:rsidRPr="00794618" w:rsidRDefault="000C5498" w:rsidP="006E08CD">
      <w:pPr>
        <w:spacing w:after="0" w:line="240" w:lineRule="auto"/>
        <w:rPr>
          <w:rFonts w:ascii="Arial" w:eastAsia="MS Minfalt" w:hAnsi="Arial" w:cs="Arial"/>
          <w:noProof/>
          <w:szCs w:val="24"/>
          <w:lang w:eastAsia="en-GB"/>
        </w:rPr>
      </w:pPr>
    </w:p>
    <w:tbl>
      <w:tblPr>
        <w:tblW w:w="8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1199"/>
        <w:gridCol w:w="1350"/>
        <w:gridCol w:w="1439"/>
        <w:gridCol w:w="1523"/>
        <w:gridCol w:w="1770"/>
      </w:tblGrid>
      <w:tr w:rsidR="00794618" w:rsidRPr="00837D0B" w14:paraId="7ED3E9B8" w14:textId="77777777" w:rsidTr="00794618">
        <w:trPr>
          <w:jc w:val="center"/>
        </w:trPr>
        <w:tc>
          <w:tcPr>
            <w:tcW w:w="1693" w:type="dxa"/>
            <w:tcBorders>
              <w:top w:val="single" w:sz="4" w:space="0" w:color="808080"/>
              <w:left w:val="single" w:sz="4" w:space="0" w:color="808080"/>
              <w:bottom w:val="single" w:sz="4" w:space="0" w:color="808080"/>
              <w:right w:val="single" w:sz="4" w:space="0" w:color="808080"/>
            </w:tcBorders>
            <w:shd w:val="clear" w:color="auto" w:fill="auto"/>
          </w:tcPr>
          <w:p w14:paraId="3443367C" w14:textId="77777777" w:rsidR="00794618" w:rsidRPr="00794618" w:rsidRDefault="00794618" w:rsidP="00794618">
            <w:pPr>
              <w:spacing w:after="0" w:line="240" w:lineRule="auto"/>
              <w:rPr>
                <w:rFonts w:ascii="Arial" w:eastAsia="MS Minfalt" w:hAnsi="Arial" w:cs="Arial"/>
                <w:b/>
                <w:color w:val="808080"/>
                <w:sz w:val="20"/>
                <w:szCs w:val="20"/>
                <w:lang w:val="en-US"/>
              </w:rPr>
            </w:pPr>
            <w:r w:rsidRPr="00794618">
              <w:rPr>
                <w:rFonts w:ascii="Arial" w:eastAsia="MS Minfalt" w:hAnsi="Arial" w:cs="Arial"/>
                <w:b/>
                <w:color w:val="808080"/>
                <w:sz w:val="20"/>
                <w:szCs w:val="20"/>
                <w:lang w:val="en-US"/>
              </w:rPr>
              <w:t>Title of Leaflet</w:t>
            </w:r>
          </w:p>
        </w:tc>
        <w:tc>
          <w:tcPr>
            <w:tcW w:w="7281" w:type="dxa"/>
            <w:gridSpan w:val="5"/>
            <w:tcBorders>
              <w:top w:val="single" w:sz="4" w:space="0" w:color="808080"/>
              <w:left w:val="single" w:sz="4" w:space="0" w:color="808080"/>
              <w:bottom w:val="single" w:sz="4" w:space="0" w:color="808080"/>
              <w:right w:val="single" w:sz="4" w:space="0" w:color="808080"/>
            </w:tcBorders>
            <w:shd w:val="clear" w:color="auto" w:fill="auto"/>
          </w:tcPr>
          <w:p w14:paraId="118DFCB4" w14:textId="46797ECE" w:rsidR="00794618" w:rsidRPr="00794618" w:rsidRDefault="002D0794" w:rsidP="002D0794">
            <w:pPr>
              <w:spacing w:after="0" w:line="240" w:lineRule="auto"/>
              <w:rPr>
                <w:rFonts w:ascii="Arial" w:eastAsia="MS Minfalt" w:hAnsi="Arial" w:cs="Arial"/>
                <w:color w:val="808080"/>
                <w:sz w:val="20"/>
                <w:szCs w:val="20"/>
                <w:lang w:val="en-US"/>
              </w:rPr>
            </w:pPr>
            <w:r w:rsidRPr="002D0794">
              <w:rPr>
                <w:rFonts w:ascii="Arial" w:eastAsia="MS Minfalt" w:hAnsi="Arial" w:cs="Arial"/>
                <w:color w:val="808080"/>
                <w:sz w:val="20"/>
                <w:szCs w:val="20"/>
                <w:lang w:val="en-US"/>
              </w:rPr>
              <w:t>Diagnosing and treating irritable bowel</w:t>
            </w:r>
            <w:r>
              <w:rPr>
                <w:rFonts w:ascii="Arial" w:eastAsia="MS Minfalt" w:hAnsi="Arial" w:cs="Arial"/>
                <w:color w:val="808080"/>
                <w:sz w:val="20"/>
                <w:szCs w:val="20"/>
                <w:lang w:val="en-US"/>
              </w:rPr>
              <w:t xml:space="preserve"> </w:t>
            </w:r>
            <w:r w:rsidRPr="002D0794">
              <w:rPr>
                <w:rFonts w:ascii="Arial" w:eastAsia="MS Minfalt" w:hAnsi="Arial" w:cs="Arial"/>
                <w:color w:val="808080"/>
                <w:sz w:val="20"/>
                <w:szCs w:val="20"/>
                <w:lang w:val="en-US"/>
              </w:rPr>
              <w:t>syndrome (IBS)</w:t>
            </w:r>
          </w:p>
          <w:p w14:paraId="0F244E13" w14:textId="77777777" w:rsidR="00794618" w:rsidRPr="00794618" w:rsidRDefault="00794618" w:rsidP="00794618">
            <w:pPr>
              <w:spacing w:after="0" w:line="240" w:lineRule="auto"/>
              <w:rPr>
                <w:rFonts w:ascii="Arial" w:eastAsia="MS Minfalt" w:hAnsi="Arial" w:cs="Arial"/>
                <w:color w:val="808080"/>
                <w:sz w:val="20"/>
                <w:szCs w:val="20"/>
                <w:lang w:val="en-US"/>
              </w:rPr>
            </w:pPr>
          </w:p>
        </w:tc>
      </w:tr>
      <w:tr w:rsidR="00794618" w:rsidRPr="00837D0B" w14:paraId="3CC982DB" w14:textId="77777777" w:rsidTr="00794618">
        <w:trPr>
          <w:jc w:val="center"/>
        </w:trPr>
        <w:tc>
          <w:tcPr>
            <w:tcW w:w="1693" w:type="dxa"/>
            <w:tcBorders>
              <w:top w:val="single" w:sz="4" w:space="0" w:color="808080"/>
              <w:left w:val="single" w:sz="4" w:space="0" w:color="808080"/>
              <w:bottom w:val="single" w:sz="4" w:space="0" w:color="808080"/>
              <w:right w:val="single" w:sz="4" w:space="0" w:color="808080"/>
            </w:tcBorders>
            <w:shd w:val="clear" w:color="auto" w:fill="auto"/>
          </w:tcPr>
          <w:p w14:paraId="22BA283D" w14:textId="77777777" w:rsidR="00794618" w:rsidRPr="00794618" w:rsidRDefault="00794618" w:rsidP="00794618">
            <w:pPr>
              <w:spacing w:after="0" w:line="240" w:lineRule="auto"/>
              <w:rPr>
                <w:rFonts w:ascii="Arial" w:eastAsia="MS Minfalt" w:hAnsi="Arial" w:cs="Arial"/>
                <w:b/>
                <w:color w:val="808080"/>
                <w:sz w:val="20"/>
                <w:szCs w:val="20"/>
                <w:lang w:val="en-US"/>
              </w:rPr>
            </w:pPr>
            <w:r w:rsidRPr="00794618">
              <w:rPr>
                <w:rFonts w:ascii="Arial" w:eastAsia="MS Minfalt" w:hAnsi="Arial" w:cs="Arial"/>
                <w:b/>
                <w:color w:val="808080"/>
                <w:sz w:val="20"/>
                <w:szCs w:val="20"/>
                <w:lang w:val="en-US"/>
              </w:rPr>
              <w:t>Author</w:t>
            </w:r>
          </w:p>
        </w:tc>
        <w:tc>
          <w:tcPr>
            <w:tcW w:w="2549" w:type="dxa"/>
            <w:gridSpan w:val="2"/>
            <w:tcBorders>
              <w:top w:val="single" w:sz="4" w:space="0" w:color="808080"/>
              <w:left w:val="single" w:sz="4" w:space="0" w:color="808080"/>
              <w:bottom w:val="single" w:sz="4" w:space="0" w:color="808080"/>
              <w:right w:val="single" w:sz="4" w:space="0" w:color="808080"/>
            </w:tcBorders>
            <w:shd w:val="clear" w:color="auto" w:fill="auto"/>
          </w:tcPr>
          <w:p w14:paraId="5AA67151" w14:textId="4325FA3D" w:rsidR="00794618" w:rsidRPr="00794618" w:rsidRDefault="002D0794" w:rsidP="00794618">
            <w:pPr>
              <w:spacing w:after="0" w:line="240" w:lineRule="auto"/>
              <w:rPr>
                <w:rFonts w:ascii="Arial" w:eastAsia="MS Minfalt" w:hAnsi="Arial" w:cs="Arial"/>
                <w:color w:val="808080"/>
                <w:sz w:val="20"/>
                <w:szCs w:val="20"/>
                <w:lang w:val="en-US"/>
              </w:rPr>
            </w:pPr>
            <w:r>
              <w:rPr>
                <w:rFonts w:ascii="Arial" w:eastAsia="MS Minfalt" w:hAnsi="Arial" w:cs="Arial"/>
                <w:color w:val="808080"/>
                <w:sz w:val="20"/>
                <w:szCs w:val="20"/>
                <w:lang w:val="en-US"/>
              </w:rPr>
              <w:t>GI Consultants</w:t>
            </w:r>
          </w:p>
          <w:p w14:paraId="3E56235E" w14:textId="77777777" w:rsidR="00794618" w:rsidRPr="00794618" w:rsidRDefault="00794618" w:rsidP="00794618">
            <w:pPr>
              <w:spacing w:after="0" w:line="240" w:lineRule="auto"/>
              <w:rPr>
                <w:rFonts w:ascii="Arial" w:eastAsia="MS Minfalt" w:hAnsi="Arial" w:cs="Arial"/>
                <w:color w:val="808080"/>
                <w:sz w:val="20"/>
                <w:szCs w:val="20"/>
                <w:lang w:val="en-US"/>
              </w:rPr>
            </w:pPr>
          </w:p>
        </w:tc>
        <w:tc>
          <w:tcPr>
            <w:tcW w:w="1439" w:type="dxa"/>
            <w:tcBorders>
              <w:top w:val="single" w:sz="4" w:space="0" w:color="808080"/>
              <w:left w:val="single" w:sz="4" w:space="0" w:color="808080"/>
              <w:bottom w:val="single" w:sz="4" w:space="0" w:color="808080"/>
              <w:right w:val="single" w:sz="4" w:space="0" w:color="808080"/>
            </w:tcBorders>
            <w:shd w:val="clear" w:color="auto" w:fill="auto"/>
          </w:tcPr>
          <w:p w14:paraId="0997990E" w14:textId="77777777" w:rsidR="00794618" w:rsidRPr="00794618" w:rsidRDefault="00794618" w:rsidP="00794618">
            <w:pPr>
              <w:spacing w:after="0" w:line="240" w:lineRule="auto"/>
              <w:rPr>
                <w:rFonts w:ascii="Arial" w:eastAsia="MS Minfalt" w:hAnsi="Arial" w:cs="Arial"/>
                <w:color w:val="808080"/>
                <w:sz w:val="20"/>
                <w:szCs w:val="20"/>
                <w:lang w:val="en-US"/>
              </w:rPr>
            </w:pPr>
            <w:r w:rsidRPr="00794618">
              <w:rPr>
                <w:rFonts w:ascii="Arial" w:eastAsia="MS Minfalt" w:hAnsi="Arial" w:cs="Arial"/>
                <w:b/>
                <w:color w:val="808080"/>
                <w:sz w:val="20"/>
                <w:szCs w:val="20"/>
                <w:lang w:val="en-US"/>
              </w:rPr>
              <w:t>Department</w:t>
            </w:r>
          </w:p>
        </w:tc>
        <w:tc>
          <w:tcPr>
            <w:tcW w:w="3293" w:type="dxa"/>
            <w:gridSpan w:val="2"/>
            <w:tcBorders>
              <w:top w:val="single" w:sz="4" w:space="0" w:color="808080"/>
              <w:left w:val="single" w:sz="4" w:space="0" w:color="808080"/>
              <w:bottom w:val="single" w:sz="4" w:space="0" w:color="808080"/>
              <w:right w:val="single" w:sz="4" w:space="0" w:color="808080"/>
            </w:tcBorders>
          </w:tcPr>
          <w:p w14:paraId="17D761A4" w14:textId="7302A555" w:rsidR="00794618" w:rsidRPr="00794618" w:rsidRDefault="002D0794" w:rsidP="00794618">
            <w:pPr>
              <w:spacing w:after="0" w:line="240" w:lineRule="auto"/>
              <w:rPr>
                <w:rFonts w:ascii="Arial" w:eastAsia="MS Minfalt" w:hAnsi="Arial" w:cs="Arial"/>
                <w:color w:val="808080"/>
                <w:sz w:val="20"/>
                <w:szCs w:val="20"/>
                <w:lang w:val="en-US"/>
              </w:rPr>
            </w:pPr>
            <w:proofErr w:type="spellStart"/>
            <w:r>
              <w:rPr>
                <w:rFonts w:ascii="Arial" w:eastAsia="MS Minfalt" w:hAnsi="Arial" w:cs="Arial"/>
                <w:color w:val="808080"/>
                <w:sz w:val="20"/>
                <w:szCs w:val="20"/>
                <w:lang w:val="en-US"/>
              </w:rPr>
              <w:t>Gastroenteorology</w:t>
            </w:r>
            <w:proofErr w:type="spellEnd"/>
          </w:p>
        </w:tc>
      </w:tr>
      <w:tr w:rsidR="00794618" w:rsidRPr="00837D0B" w14:paraId="1A3D85CA" w14:textId="77777777" w:rsidTr="00794618">
        <w:trPr>
          <w:jc w:val="center"/>
        </w:trPr>
        <w:tc>
          <w:tcPr>
            <w:tcW w:w="1693" w:type="dxa"/>
            <w:tcBorders>
              <w:top w:val="single" w:sz="4" w:space="0" w:color="808080"/>
              <w:left w:val="single" w:sz="4" w:space="0" w:color="808080"/>
              <w:bottom w:val="single" w:sz="4" w:space="0" w:color="808080"/>
              <w:right w:val="single" w:sz="4" w:space="0" w:color="808080"/>
            </w:tcBorders>
            <w:shd w:val="clear" w:color="auto" w:fill="auto"/>
          </w:tcPr>
          <w:p w14:paraId="19ADE0D4" w14:textId="77777777" w:rsidR="00794618" w:rsidRPr="00794618" w:rsidRDefault="00794618" w:rsidP="00794618">
            <w:pPr>
              <w:spacing w:after="0" w:line="240" w:lineRule="auto"/>
              <w:rPr>
                <w:rFonts w:ascii="Arial" w:eastAsia="MS Minfalt" w:hAnsi="Arial" w:cs="Arial"/>
                <w:b/>
                <w:color w:val="808080"/>
                <w:sz w:val="20"/>
                <w:szCs w:val="20"/>
                <w:lang w:val="en-US"/>
              </w:rPr>
            </w:pPr>
            <w:r w:rsidRPr="00794618">
              <w:rPr>
                <w:rFonts w:ascii="Arial" w:eastAsia="MS Minfalt" w:hAnsi="Arial" w:cs="Arial"/>
                <w:b/>
                <w:color w:val="808080"/>
                <w:sz w:val="20"/>
                <w:szCs w:val="20"/>
                <w:lang w:val="en-US"/>
              </w:rPr>
              <w:t>Ref. No</w:t>
            </w:r>
          </w:p>
        </w:tc>
        <w:tc>
          <w:tcPr>
            <w:tcW w:w="1199" w:type="dxa"/>
            <w:tcBorders>
              <w:top w:val="single" w:sz="4" w:space="0" w:color="808080"/>
              <w:left w:val="single" w:sz="4" w:space="0" w:color="808080"/>
              <w:bottom w:val="single" w:sz="4" w:space="0" w:color="808080"/>
              <w:right w:val="single" w:sz="4" w:space="0" w:color="808080"/>
            </w:tcBorders>
            <w:shd w:val="clear" w:color="auto" w:fill="auto"/>
          </w:tcPr>
          <w:p w14:paraId="3E96F39E" w14:textId="6245994C" w:rsidR="00794618" w:rsidRPr="00794618" w:rsidRDefault="002D0794" w:rsidP="00794618">
            <w:pPr>
              <w:spacing w:after="0" w:line="240" w:lineRule="auto"/>
              <w:rPr>
                <w:rFonts w:ascii="Arial" w:eastAsia="MS Minfalt" w:hAnsi="Arial" w:cs="Arial"/>
                <w:color w:val="808080"/>
                <w:sz w:val="20"/>
                <w:szCs w:val="20"/>
                <w:lang w:val="en-US"/>
              </w:rPr>
            </w:pPr>
            <w:r>
              <w:rPr>
                <w:rFonts w:ascii="Arial" w:eastAsia="MS Minfalt" w:hAnsi="Arial" w:cs="Arial"/>
                <w:color w:val="808080"/>
                <w:sz w:val="20"/>
                <w:szCs w:val="20"/>
                <w:lang w:val="en-US"/>
              </w:rPr>
              <w:t>H/070</w:t>
            </w:r>
            <w:r w:rsidR="00FE6A70">
              <w:rPr>
                <w:rFonts w:ascii="Arial" w:eastAsia="MS Minfalt" w:hAnsi="Arial" w:cs="Arial"/>
                <w:color w:val="808080"/>
                <w:sz w:val="20"/>
                <w:szCs w:val="20"/>
                <w:lang w:val="en-US"/>
              </w:rPr>
              <w:t>/2</w:t>
            </w:r>
          </w:p>
        </w:tc>
        <w:tc>
          <w:tcPr>
            <w:tcW w:w="1350" w:type="dxa"/>
            <w:tcBorders>
              <w:top w:val="single" w:sz="4" w:space="0" w:color="808080"/>
              <w:left w:val="single" w:sz="4" w:space="0" w:color="808080"/>
              <w:bottom w:val="single" w:sz="4" w:space="0" w:color="808080"/>
              <w:right w:val="single" w:sz="4" w:space="0" w:color="808080"/>
            </w:tcBorders>
            <w:shd w:val="clear" w:color="auto" w:fill="auto"/>
          </w:tcPr>
          <w:p w14:paraId="400CBCA1" w14:textId="77777777" w:rsidR="00794618" w:rsidRPr="00794618" w:rsidRDefault="00794618" w:rsidP="00794618">
            <w:pPr>
              <w:spacing w:after="0" w:line="240" w:lineRule="auto"/>
              <w:rPr>
                <w:rFonts w:ascii="Arial" w:eastAsia="MS Minfalt" w:hAnsi="Arial" w:cs="Arial"/>
                <w:b/>
                <w:color w:val="808080"/>
                <w:sz w:val="20"/>
                <w:szCs w:val="20"/>
                <w:lang w:val="en-US"/>
              </w:rPr>
            </w:pPr>
            <w:r w:rsidRPr="00794618">
              <w:rPr>
                <w:rFonts w:ascii="Arial" w:eastAsia="MS Minfalt" w:hAnsi="Arial" w:cs="Arial"/>
                <w:b/>
                <w:color w:val="808080"/>
                <w:sz w:val="20"/>
                <w:szCs w:val="20"/>
                <w:lang w:val="en-US"/>
              </w:rPr>
              <w:t>Issue Date</w:t>
            </w:r>
          </w:p>
        </w:tc>
        <w:tc>
          <w:tcPr>
            <w:tcW w:w="1439" w:type="dxa"/>
            <w:tcBorders>
              <w:top w:val="single" w:sz="4" w:space="0" w:color="808080"/>
              <w:left w:val="single" w:sz="4" w:space="0" w:color="808080"/>
              <w:bottom w:val="single" w:sz="4" w:space="0" w:color="808080"/>
              <w:right w:val="single" w:sz="4" w:space="0" w:color="808080"/>
            </w:tcBorders>
            <w:shd w:val="clear" w:color="auto" w:fill="auto"/>
          </w:tcPr>
          <w:p w14:paraId="43AD4A39" w14:textId="3E4C4F2C" w:rsidR="00794618" w:rsidRPr="00794618" w:rsidRDefault="002D0794" w:rsidP="00794618">
            <w:pPr>
              <w:spacing w:after="0" w:line="240" w:lineRule="auto"/>
              <w:rPr>
                <w:rFonts w:ascii="Arial" w:eastAsia="MS Minfalt" w:hAnsi="Arial" w:cs="Arial"/>
                <w:color w:val="808080"/>
                <w:sz w:val="20"/>
                <w:szCs w:val="20"/>
                <w:lang w:val="en-US"/>
              </w:rPr>
            </w:pPr>
            <w:r>
              <w:rPr>
                <w:rFonts w:ascii="Arial" w:eastAsia="MS Minfalt" w:hAnsi="Arial" w:cs="Arial"/>
                <w:color w:val="808080"/>
                <w:sz w:val="20"/>
                <w:szCs w:val="20"/>
                <w:lang w:val="en-US"/>
              </w:rPr>
              <w:t>April 202</w:t>
            </w:r>
            <w:r w:rsidR="00FE6A70">
              <w:rPr>
                <w:rFonts w:ascii="Arial" w:eastAsia="MS Minfalt" w:hAnsi="Arial" w:cs="Arial"/>
                <w:color w:val="808080"/>
                <w:sz w:val="20"/>
                <w:szCs w:val="20"/>
                <w:lang w:val="en-US"/>
              </w:rPr>
              <w:t>3</w:t>
            </w:r>
          </w:p>
        </w:tc>
        <w:tc>
          <w:tcPr>
            <w:tcW w:w="1523" w:type="dxa"/>
            <w:tcBorders>
              <w:top w:val="single" w:sz="4" w:space="0" w:color="808080"/>
              <w:left w:val="single" w:sz="4" w:space="0" w:color="808080"/>
              <w:bottom w:val="single" w:sz="4" w:space="0" w:color="808080"/>
              <w:right w:val="single" w:sz="4" w:space="0" w:color="808080"/>
            </w:tcBorders>
          </w:tcPr>
          <w:p w14:paraId="6A054F76" w14:textId="77777777" w:rsidR="00794618" w:rsidRPr="00794618" w:rsidRDefault="00794618" w:rsidP="00794618">
            <w:pPr>
              <w:spacing w:after="0" w:line="240" w:lineRule="auto"/>
              <w:ind w:right="-184"/>
              <w:rPr>
                <w:rFonts w:ascii="Arial" w:eastAsia="MS Minfalt" w:hAnsi="Arial" w:cs="Arial"/>
                <w:b/>
                <w:color w:val="808080"/>
                <w:sz w:val="20"/>
                <w:szCs w:val="20"/>
                <w:lang w:val="en-US"/>
              </w:rPr>
            </w:pPr>
            <w:r w:rsidRPr="00794618">
              <w:rPr>
                <w:rFonts w:ascii="Arial" w:eastAsia="MS Minfalt" w:hAnsi="Arial" w:cs="Arial"/>
                <w:b/>
                <w:color w:val="808080"/>
                <w:sz w:val="20"/>
                <w:szCs w:val="20"/>
                <w:lang w:val="en-US"/>
              </w:rPr>
              <w:t>Review Date</w:t>
            </w:r>
          </w:p>
        </w:tc>
        <w:tc>
          <w:tcPr>
            <w:tcW w:w="1770" w:type="dxa"/>
            <w:tcBorders>
              <w:top w:val="single" w:sz="4" w:space="0" w:color="808080"/>
              <w:left w:val="single" w:sz="4" w:space="0" w:color="808080"/>
              <w:bottom w:val="single" w:sz="4" w:space="0" w:color="808080"/>
              <w:right w:val="single" w:sz="4" w:space="0" w:color="808080"/>
            </w:tcBorders>
          </w:tcPr>
          <w:p w14:paraId="68C64B24" w14:textId="05E63CD4" w:rsidR="00794618" w:rsidRPr="00794618" w:rsidRDefault="002D0794" w:rsidP="00794618">
            <w:pPr>
              <w:spacing w:after="0" w:line="240" w:lineRule="auto"/>
              <w:rPr>
                <w:rFonts w:ascii="Arial" w:eastAsia="MS Minfalt" w:hAnsi="Arial" w:cs="Arial"/>
                <w:color w:val="808080"/>
                <w:sz w:val="20"/>
                <w:szCs w:val="20"/>
                <w:lang w:val="en-US"/>
              </w:rPr>
            </w:pPr>
            <w:r>
              <w:rPr>
                <w:rFonts w:ascii="Arial" w:eastAsia="MS Minfalt" w:hAnsi="Arial" w:cs="Arial"/>
                <w:color w:val="808080"/>
                <w:sz w:val="20"/>
                <w:szCs w:val="20"/>
                <w:lang w:val="en-US"/>
              </w:rPr>
              <w:t>March 202</w:t>
            </w:r>
            <w:r w:rsidR="00FE6A70">
              <w:rPr>
                <w:rFonts w:ascii="Arial" w:eastAsia="MS Minfalt" w:hAnsi="Arial" w:cs="Arial"/>
                <w:color w:val="808080"/>
                <w:sz w:val="20"/>
                <w:szCs w:val="20"/>
                <w:lang w:val="en-US"/>
              </w:rPr>
              <w:t>6</w:t>
            </w:r>
          </w:p>
        </w:tc>
      </w:tr>
    </w:tbl>
    <w:p w14:paraId="45424477" w14:textId="77777777" w:rsidR="00794618" w:rsidRDefault="00794618" w:rsidP="00794618">
      <w:pPr>
        <w:spacing w:after="0" w:line="240" w:lineRule="auto"/>
        <w:rPr>
          <w:rFonts w:ascii="Arial" w:eastAsia="MS Minfalt" w:hAnsi="Arial" w:cs="Arial"/>
          <w:lang w:val="en-US"/>
        </w:rPr>
      </w:pPr>
    </w:p>
    <w:p w14:paraId="1A4957E8" w14:textId="77777777" w:rsidR="00794618" w:rsidRPr="00794618" w:rsidRDefault="00794618" w:rsidP="00794618">
      <w:pPr>
        <w:spacing w:after="0" w:line="240" w:lineRule="auto"/>
        <w:jc w:val="center"/>
        <w:rPr>
          <w:rFonts w:ascii="Arial" w:eastAsia="MS Minfalt" w:hAnsi="Arial" w:cs="Arial"/>
          <w:sz w:val="20"/>
          <w:szCs w:val="20"/>
          <w:lang w:val="en-US"/>
        </w:rPr>
      </w:pPr>
    </w:p>
    <w:p w14:paraId="0ABE2E7C" w14:textId="77777777" w:rsidR="000C5498" w:rsidRDefault="00794618" w:rsidP="00794618">
      <w:pPr>
        <w:pBdr>
          <w:top w:val="single" w:sz="4" w:space="1" w:color="auto"/>
          <w:bottom w:val="single" w:sz="4" w:space="1" w:color="auto"/>
        </w:pBdr>
        <w:spacing w:after="0" w:line="240" w:lineRule="auto"/>
        <w:rPr>
          <w:rFonts w:ascii="Arial" w:eastAsia="MS Minfalt" w:hAnsi="Arial" w:cs="Arial"/>
          <w:b/>
          <w:color w:val="808080"/>
          <w:sz w:val="20"/>
          <w:szCs w:val="20"/>
          <w:lang w:val="en-US"/>
        </w:rPr>
      </w:pPr>
      <w:r w:rsidRPr="00794618">
        <w:rPr>
          <w:rFonts w:ascii="Arial" w:eastAsia="MS Minfalt" w:hAnsi="Arial" w:cs="Arial"/>
          <w:b/>
          <w:color w:val="808080"/>
          <w:sz w:val="20"/>
          <w:szCs w:val="20"/>
          <w:lang w:val="en-US"/>
        </w:rPr>
        <w:t>Legal Notice</w:t>
      </w:r>
    </w:p>
    <w:p w14:paraId="3D09FE4C" w14:textId="77777777" w:rsidR="00A9029F" w:rsidRPr="007C6CAD" w:rsidRDefault="003011CD" w:rsidP="007C6CAD">
      <w:pPr>
        <w:pBdr>
          <w:top w:val="single" w:sz="4" w:space="1" w:color="auto"/>
          <w:bottom w:val="single" w:sz="4" w:space="1" w:color="auto"/>
        </w:pBdr>
        <w:spacing w:after="0" w:line="240" w:lineRule="auto"/>
        <w:rPr>
          <w:rFonts w:ascii="Arial" w:eastAsia="MS Minfalt" w:hAnsi="Arial" w:cs="Arial"/>
          <w:b/>
          <w:color w:val="808080"/>
          <w:sz w:val="20"/>
          <w:szCs w:val="20"/>
          <w:lang w:val="en-US"/>
        </w:rPr>
      </w:pPr>
      <w:r>
        <w:rPr>
          <w:noProof/>
        </w:rPr>
        <w:drawing>
          <wp:anchor distT="0" distB="0" distL="114300" distR="114300" simplePos="0" relativeHeight="251658240" behindDoc="0" locked="0" layoutInCell="1" allowOverlap="1" wp14:anchorId="62683657" wp14:editId="52F982DE">
            <wp:simplePos x="0" y="0"/>
            <wp:positionH relativeFrom="column">
              <wp:posOffset>0</wp:posOffset>
            </wp:positionH>
            <wp:positionV relativeFrom="paragraph">
              <wp:posOffset>493395</wp:posOffset>
            </wp:positionV>
            <wp:extent cx="6181725" cy="685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817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618" w:rsidRPr="00794618">
        <w:rPr>
          <w:rFonts w:ascii="Arial" w:eastAsia="MS Minfalt" w:hAnsi="Arial" w:cs="Arial"/>
          <w:color w:val="808080"/>
          <w:sz w:val="20"/>
          <w:szCs w:val="20"/>
          <w:lang w:val="en-US"/>
        </w:rPr>
        <w:t>Please remember that this leaflet is intended as general information only.  We aim to make the information as up to date and accurate as possible. Please therefore always check specific advice or any concerns you may have with your doctor</w:t>
      </w:r>
      <w:r w:rsidR="00794618" w:rsidRPr="00794618">
        <w:rPr>
          <w:rFonts w:ascii="Arial" w:eastAsia="MS Minfalt" w:hAnsi="Arial" w:cs="Arial"/>
          <w:b/>
          <w:color w:val="808080"/>
          <w:sz w:val="20"/>
          <w:szCs w:val="20"/>
          <w:lang w:val="en-US"/>
        </w:rPr>
        <w:t>.</w:t>
      </w:r>
    </w:p>
    <w:sectPr w:rsidR="00A9029F" w:rsidRPr="007C6CAD" w:rsidSect="007C6CAD">
      <w:headerReference w:type="default" r:id="rId20"/>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39A9" w14:textId="77777777" w:rsidR="007D62C3" w:rsidRDefault="007D62C3" w:rsidP="00794618">
      <w:pPr>
        <w:spacing w:after="0" w:line="240" w:lineRule="auto"/>
      </w:pPr>
      <w:r>
        <w:separator/>
      </w:r>
    </w:p>
  </w:endnote>
  <w:endnote w:type="continuationSeparator" w:id="0">
    <w:p w14:paraId="5CA82BAF" w14:textId="77777777" w:rsidR="007D62C3" w:rsidRDefault="007D62C3" w:rsidP="00794618">
      <w:pPr>
        <w:spacing w:after="0" w:line="240" w:lineRule="auto"/>
      </w:pPr>
      <w:r>
        <w:continuationSeparator/>
      </w:r>
    </w:p>
  </w:endnote>
  <w:endnote w:type="continuationNotice" w:id="1">
    <w:p w14:paraId="41DDDEB2" w14:textId="77777777" w:rsidR="007D62C3" w:rsidRDefault="007D62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falt">
    <w:altName w:val="Yu Gothic"/>
    <w:panose1 w:val="00000000000000000000"/>
    <w:charset w:val="80"/>
    <w:family w:val="modern"/>
    <w:notTrueType/>
    <w:pitch w:val="fixed"/>
    <w:sig w:usb0="00000001" w:usb1="08070000" w:usb2="00000010" w:usb3="00000000" w:csb0="00020000" w:csb1="00000000"/>
  </w:font>
  <w:font w:name="MS Minfalt">
    <w:altName w:val="MS Mincho"/>
    <w:panose1 w:val="00000000000000000000"/>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AF5A" w14:textId="77777777" w:rsidR="00000E7D" w:rsidRDefault="00000E7D" w:rsidP="00837D0B">
    <w:pPr>
      <w:pStyle w:val="Footer"/>
      <w:pBdr>
        <w:top w:val="single" w:sz="4" w:space="1" w:color="D9D9D9"/>
      </w:pBdr>
      <w:jc w:val="right"/>
    </w:pPr>
    <w:r w:rsidRPr="00794618">
      <w:rPr>
        <w:b/>
      </w:rPr>
      <w:fldChar w:fldCharType="begin"/>
    </w:r>
    <w:r w:rsidRPr="00794618">
      <w:rPr>
        <w:b/>
      </w:rPr>
      <w:instrText xml:space="preserve"> PAGE   \* MERGEFORMAT </w:instrText>
    </w:r>
    <w:r w:rsidRPr="00794618">
      <w:rPr>
        <w:b/>
      </w:rPr>
      <w:fldChar w:fldCharType="separate"/>
    </w:r>
    <w:r>
      <w:rPr>
        <w:b/>
        <w:noProof/>
      </w:rPr>
      <w:t>2</w:t>
    </w:r>
    <w:r w:rsidRPr="00794618">
      <w:rPr>
        <w:b/>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4C741" w14:textId="77777777" w:rsidR="007D62C3" w:rsidRDefault="007D62C3" w:rsidP="00794618">
      <w:pPr>
        <w:spacing w:after="0" w:line="240" w:lineRule="auto"/>
      </w:pPr>
      <w:r>
        <w:separator/>
      </w:r>
    </w:p>
  </w:footnote>
  <w:footnote w:type="continuationSeparator" w:id="0">
    <w:p w14:paraId="572030BB" w14:textId="77777777" w:rsidR="007D62C3" w:rsidRDefault="007D62C3" w:rsidP="00794618">
      <w:pPr>
        <w:spacing w:after="0" w:line="240" w:lineRule="auto"/>
      </w:pPr>
      <w:r>
        <w:continuationSeparator/>
      </w:r>
    </w:p>
  </w:footnote>
  <w:footnote w:type="continuationNotice" w:id="1">
    <w:p w14:paraId="05C7B11F" w14:textId="77777777" w:rsidR="007D62C3" w:rsidRDefault="007D62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5ACB" w14:textId="77777777" w:rsidR="00000E7D" w:rsidRDefault="00000E7D" w:rsidP="007946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79A7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94097B"/>
    <w:multiLevelType w:val="multilevel"/>
    <w:tmpl w:val="886CF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E7999"/>
    <w:multiLevelType w:val="hybridMultilevel"/>
    <w:tmpl w:val="73F8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76E41"/>
    <w:multiLevelType w:val="hybridMultilevel"/>
    <w:tmpl w:val="18D86E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5D7A93"/>
    <w:multiLevelType w:val="hybridMultilevel"/>
    <w:tmpl w:val="F388612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2010964">
    <w:abstractNumId w:val="2"/>
  </w:num>
  <w:num w:numId="2" w16cid:durableId="1573269060">
    <w:abstractNumId w:val="0"/>
  </w:num>
  <w:num w:numId="3" w16cid:durableId="573903437">
    <w:abstractNumId w:val="3"/>
  </w:num>
  <w:num w:numId="4" w16cid:durableId="1346861384">
    <w:abstractNumId w:val="1"/>
  </w:num>
  <w:num w:numId="5" w16cid:durableId="205994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A1"/>
    <w:rsid w:val="00000E7D"/>
    <w:rsid w:val="000038CB"/>
    <w:rsid w:val="000C5498"/>
    <w:rsid w:val="001417BA"/>
    <w:rsid w:val="00147B5A"/>
    <w:rsid w:val="001B2EB3"/>
    <w:rsid w:val="00241771"/>
    <w:rsid w:val="00277E80"/>
    <w:rsid w:val="002851BD"/>
    <w:rsid w:val="002A3AF4"/>
    <w:rsid w:val="002C591B"/>
    <w:rsid w:val="002D0794"/>
    <w:rsid w:val="002D277F"/>
    <w:rsid w:val="002F2DE7"/>
    <w:rsid w:val="003011CD"/>
    <w:rsid w:val="00317A8D"/>
    <w:rsid w:val="00321A18"/>
    <w:rsid w:val="00343235"/>
    <w:rsid w:val="00401EC2"/>
    <w:rsid w:val="00431CA7"/>
    <w:rsid w:val="0046059F"/>
    <w:rsid w:val="004A7CF7"/>
    <w:rsid w:val="0061722A"/>
    <w:rsid w:val="00622448"/>
    <w:rsid w:val="006E08CD"/>
    <w:rsid w:val="006F3C0F"/>
    <w:rsid w:val="006F47CA"/>
    <w:rsid w:val="007865DA"/>
    <w:rsid w:val="00794618"/>
    <w:rsid w:val="007A2EA9"/>
    <w:rsid w:val="007C6CAD"/>
    <w:rsid w:val="007D51D6"/>
    <w:rsid w:val="007D62C3"/>
    <w:rsid w:val="00813F68"/>
    <w:rsid w:val="008176DA"/>
    <w:rsid w:val="00837D0B"/>
    <w:rsid w:val="00901A95"/>
    <w:rsid w:val="00940DC8"/>
    <w:rsid w:val="00944ABE"/>
    <w:rsid w:val="009831D7"/>
    <w:rsid w:val="009A447D"/>
    <w:rsid w:val="009A7D35"/>
    <w:rsid w:val="009D4A53"/>
    <w:rsid w:val="009E1BF5"/>
    <w:rsid w:val="00A62970"/>
    <w:rsid w:val="00A9029F"/>
    <w:rsid w:val="00AA4834"/>
    <w:rsid w:val="00AA728F"/>
    <w:rsid w:val="00AF696F"/>
    <w:rsid w:val="00B645AD"/>
    <w:rsid w:val="00B75FD5"/>
    <w:rsid w:val="00C006CE"/>
    <w:rsid w:val="00C3440E"/>
    <w:rsid w:val="00C944DF"/>
    <w:rsid w:val="00D570C8"/>
    <w:rsid w:val="00D87FA1"/>
    <w:rsid w:val="00E106EB"/>
    <w:rsid w:val="00E86295"/>
    <w:rsid w:val="00ED723D"/>
    <w:rsid w:val="00EE4F6C"/>
    <w:rsid w:val="00F65F76"/>
    <w:rsid w:val="00F70854"/>
    <w:rsid w:val="00FA072D"/>
    <w:rsid w:val="00FE6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D90A16"/>
  <w15:chartTrackingRefBased/>
  <w15:docId w15:val="{680859A1-E5C3-4E82-BB3E-0FF916A7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618"/>
  </w:style>
  <w:style w:type="paragraph" w:styleId="Footer">
    <w:name w:val="footer"/>
    <w:basedOn w:val="Normal"/>
    <w:link w:val="FooterChar"/>
    <w:uiPriority w:val="99"/>
    <w:unhideWhenUsed/>
    <w:rsid w:val="00794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18"/>
  </w:style>
  <w:style w:type="paragraph" w:styleId="BalloonText">
    <w:name w:val="Balloon Text"/>
    <w:basedOn w:val="Normal"/>
    <w:link w:val="BalloonTextChar"/>
    <w:uiPriority w:val="99"/>
    <w:semiHidden/>
    <w:unhideWhenUsed/>
    <w:rsid w:val="0079461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4618"/>
    <w:rPr>
      <w:rFonts w:ascii="Tahoma" w:hAnsi="Tahoma" w:cs="Tahoma"/>
      <w:sz w:val="16"/>
      <w:szCs w:val="16"/>
    </w:rPr>
  </w:style>
  <w:style w:type="table" w:styleId="TableGrid">
    <w:name w:val="Table Grid"/>
    <w:basedOn w:val="TableNormal"/>
    <w:uiPriority w:val="39"/>
    <w:rsid w:val="00794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E1BF5"/>
    <w:rPr>
      <w:color w:val="0000FF"/>
      <w:u w:val="single"/>
    </w:rPr>
  </w:style>
  <w:style w:type="character" w:customStyle="1" w:styleId="footertel1">
    <w:name w:val="footertel1"/>
    <w:rsid w:val="00431CA7"/>
    <w:rPr>
      <w:color w:val="63B32D"/>
    </w:rPr>
  </w:style>
  <w:style w:type="paragraph" w:styleId="ListParagraph">
    <w:name w:val="List Paragraph"/>
    <w:basedOn w:val="Normal"/>
    <w:uiPriority w:val="34"/>
    <w:qFormat/>
    <w:rsid w:val="00A62970"/>
    <w:pPr>
      <w:ind w:left="720"/>
      <w:contextualSpacing/>
    </w:pPr>
  </w:style>
  <w:style w:type="character" w:styleId="UnresolvedMention">
    <w:name w:val="Unresolved Mention"/>
    <w:basedOn w:val="DefaultParagraphFont"/>
    <w:uiPriority w:val="99"/>
    <w:semiHidden/>
    <w:unhideWhenUsed/>
    <w:rsid w:val="00940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iesohealth.com" TargetMode="External"/><Relationship Id="rId2" Type="http://schemas.openxmlformats.org/officeDocument/2006/relationships/customXml" Target="../customXml/item2.xml"/><Relationship Id="rId16" Type="http://schemas.openxmlformats.org/officeDocument/2006/relationships/hyperlink" Target="https://www.talkingtherapies.berkshire.nhs.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imgres?imgurl=https://img.webmd.com/dtmcms/live/webmd/consumer_assets/site_images/articles/health_tools/IBS_overview_slideshow/photolibrary_rm_photo_of_woman_touching_stomach.jpg?resize%3D400px:*%26output-quality%3D50&amp;imgrefurl=https://www.webmd.com/ibs/default.htm&amp;tbnid=ossG2iurugI0uM&amp;vet=12ahUKEwixxsP4r_7oAhXC0OAKHbGiBocQMygfegQIARB1..i&amp;docid=r9ecEhISeEtYnM&amp;w=400&amp;h=271&amp;q=irritable%20bowel%20syndrome&amp;ved=2ahUKEwixxsP4r_7oAhXC0OAKHbGiBocQMygfegQIARB1" TargetMode="External"/><Relationship Id="rId5" Type="http://schemas.openxmlformats.org/officeDocument/2006/relationships/styles" Target="styles.xml"/><Relationship Id="rId15" Type="http://schemas.openxmlformats.org/officeDocument/2006/relationships/hyperlink" Target="https://www.talkplus.org.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hft.ibswebinar@nhs.u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jnalka.jakab\Downloads\fh-pil-templat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2F02F04D97D4C9F5F07F2A6AE4F28" ma:contentTypeVersion="6" ma:contentTypeDescription="Create a new document." ma:contentTypeScope="" ma:versionID="c4ff1909f83c5d1d9e9e948ce956f496">
  <xsd:schema xmlns:xsd="http://www.w3.org/2001/XMLSchema" xmlns:xs="http://www.w3.org/2001/XMLSchema" xmlns:p="http://schemas.microsoft.com/office/2006/metadata/properties" xmlns:ns3="c4368b2b-2968-4b53-893b-f1280c63fc95" xmlns:ns4="789cabde-b4de-4a06-92a4-4755962d7fbc" targetNamespace="http://schemas.microsoft.com/office/2006/metadata/properties" ma:root="true" ma:fieldsID="bf90781a0e7566a0c40d14ef25df5ab3" ns3:_="" ns4:_="">
    <xsd:import namespace="c4368b2b-2968-4b53-893b-f1280c63fc95"/>
    <xsd:import namespace="789cabde-b4de-4a06-92a4-4755962d7f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68b2b-2968-4b53-893b-f1280c63fc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9cabde-b4de-4a06-92a4-4755962d7f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028FE7-3BBD-4D67-8D69-647D40C3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68b2b-2968-4b53-893b-f1280c63fc95"/>
    <ds:schemaRef ds:uri="789cabde-b4de-4a06-92a4-4755962d7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4C013-AF83-4D6A-9F9C-3B098C39B0E7}">
  <ds:schemaRefs>
    <ds:schemaRef ds:uri="http://schemas.microsoft.com/sharepoint/v3/contenttype/forms"/>
  </ds:schemaRefs>
</ds:datastoreItem>
</file>

<file path=customXml/itemProps3.xml><?xml version="1.0" encoding="utf-8"?>
<ds:datastoreItem xmlns:ds="http://schemas.openxmlformats.org/officeDocument/2006/customXml" ds:itemID="{F13D0B19-A8C7-4B52-8CAA-CEAB8EDD92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fh-pil-template-a4</Template>
  <TotalTime>1</TotalTime>
  <Pages>8</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FH PIL template - A4</vt:lpstr>
    </vt:vector>
  </TitlesOfParts>
  <Company>Frimley Health NHS Foundation Trust</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 PIL template - A4</dc:title>
  <dc:subject/>
  <dc:creator>Hajnalka Jakab -</dc:creator>
  <cp:keywords/>
  <cp:lastModifiedBy>BRITT, Stephen (FRIMLEY HEALTH NHS FOUNDATION TRUST)</cp:lastModifiedBy>
  <cp:revision>2</cp:revision>
  <cp:lastPrinted>2015-06-04T14:08:00Z</cp:lastPrinted>
  <dcterms:created xsi:type="dcterms:W3CDTF">2023-03-30T11:37:00Z</dcterms:created>
  <dcterms:modified xsi:type="dcterms:W3CDTF">2023-03-30T11:37:00Z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0x0101000232F02F04D97D4C9F5F07F2A6AE4F28</vt:lpwstr>
  </property>
</Properties>
</file>